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33" w:rsidRPr="001B5E33" w:rsidRDefault="001B5E33" w:rsidP="001B5E33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B5E33" w:rsidRDefault="001B5E33" w:rsidP="001B5E33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AB3863" w:rsidRPr="003260AF" w:rsidRDefault="00AB3863" w:rsidP="00AB38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60AF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ЛЕБЯЖЕНСКОГО СЕЛЬСОВЕТА КРАСНОТУРАНСКОГО РАЙОНА КРАСНОЯРСКОГО КРАЯ</w:t>
      </w:r>
    </w:p>
    <w:p w:rsidR="00AB3863" w:rsidRPr="003260AF" w:rsidRDefault="00AB3863" w:rsidP="00AB38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3863" w:rsidRPr="003260AF" w:rsidRDefault="00AB3863" w:rsidP="00AB38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3863" w:rsidRPr="003260AF" w:rsidRDefault="00AB3863" w:rsidP="00AB38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B3863" w:rsidRPr="003260AF" w:rsidRDefault="00AB3863" w:rsidP="00AB3863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3863" w:rsidRPr="003260AF" w:rsidRDefault="00AB3863" w:rsidP="00AB3863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>15.11. 2016 г.</w:t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 Лебяжье</w:t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260A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№ 58-п</w:t>
      </w:r>
    </w:p>
    <w:p w:rsidR="001B5E33" w:rsidRPr="003260AF" w:rsidRDefault="001B5E33" w:rsidP="006D2F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B3863" w:rsidRPr="003260AF" w:rsidRDefault="006D2F65" w:rsidP="001B5E3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О требованиях к плану </w:t>
      </w:r>
      <w:proofErr w:type="gramStart"/>
      <w:r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финансово-хозяйственной</w:t>
      </w:r>
      <w:proofErr w:type="gramEnd"/>
      <w:r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1B5E33" w:rsidRPr="003260AF" w:rsidRDefault="006D2F65" w:rsidP="001B5E3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деятельности </w:t>
      </w:r>
      <w:r w:rsidR="004F0B8D"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МБУК «</w:t>
      </w:r>
      <w:proofErr w:type="spellStart"/>
      <w:r w:rsidR="004F0B8D"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Лебяженский</w:t>
      </w:r>
      <w:proofErr w:type="spellEnd"/>
      <w:r w:rsidR="004F0B8D"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1C43DB" w:rsidRPr="003260AF" w:rsidRDefault="006D2F65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 с подпунктом 6 пункта 3.3 </w:t>
      </w:r>
      <w:hyperlink r:id="rId8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статьи 32 Федерального закона от 12 января 1996 года N 7-ФЗ "О некоммерческих организациях"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1996, N 3, ст.145; 2010, N 19, ст.2291), </w:t>
      </w:r>
      <w:r w:rsidR="001B5E3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руководств</w:t>
      </w:r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уясь статьей 18</w:t>
      </w:r>
      <w:r w:rsidR="001B5E3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Устава </w:t>
      </w:r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Лебяженский</w:t>
      </w:r>
      <w:proofErr w:type="spellEnd"/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</w:t>
      </w:r>
      <w:r w:rsidR="001B5E3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</w:p>
    <w:p w:rsidR="001B5E33" w:rsidRPr="003260AF" w:rsidRDefault="001B5E33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1B5E33" w:rsidP="001C43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ПОСТАНОВЛЯЮ</w:t>
      </w:r>
      <w:r w:rsidR="006D2F65" w:rsidRPr="003260AF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:</w:t>
      </w:r>
      <w:r w:rsidR="006D2F65" w:rsidRPr="003260AF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</w:r>
    </w:p>
    <w:p w:rsidR="006D2F65" w:rsidRPr="003260AF" w:rsidRDefault="006D2F65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прилагаемые </w:t>
      </w:r>
      <w:hyperlink r:id="rId9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Требования к плану финансово-хозяйственной деятельности </w:t>
        </w:r>
        <w:r w:rsidR="00AB3863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МБУК</w:t>
        </w:r>
      </w:hyperlink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</w:t>
      </w:r>
      <w:proofErr w:type="spellStart"/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Лебяженский</w:t>
      </w:r>
      <w:proofErr w:type="spellEnd"/>
      <w:r w:rsidR="00AB386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 </w:t>
      </w:r>
    </w:p>
    <w:p w:rsidR="001B5E33" w:rsidRPr="003260AF" w:rsidRDefault="001B5E33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главного бухгалтера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П.П. </w:t>
      </w:r>
      <w:proofErr w:type="spellStart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Вшивкова</w:t>
      </w:r>
      <w:proofErr w:type="spellEnd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B5E33" w:rsidRPr="003260AF" w:rsidRDefault="001B5E33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Дан</w:t>
      </w:r>
      <w:r w:rsidR="000C7EFE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ное постановление р</w:t>
      </w:r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азместить на Официальном сайте А</w:t>
      </w:r>
      <w:r w:rsidR="000C7EFE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proofErr w:type="spellStart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0C7EFE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="00D06338" w:rsidRPr="003260AF">
        <w:rPr>
          <w:rFonts w:ascii="Arial" w:hAnsi="Arial" w:cs="Arial"/>
          <w:sz w:val="24"/>
          <w:szCs w:val="24"/>
        </w:rPr>
        <w:t>http://lebyazhe-adm.gbu.su.</w:t>
      </w:r>
      <w:r w:rsidR="000C7EFE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в сети Интернет.</w:t>
      </w:r>
    </w:p>
    <w:p w:rsidR="009916F7" w:rsidRPr="003260AF" w:rsidRDefault="009916F7" w:rsidP="00991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Pr="003260A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подписания и применяется к правоотношениям, возникшим с 01.01.2017 года.</w:t>
      </w:r>
    </w:p>
    <w:p w:rsidR="009916F7" w:rsidRPr="003260AF" w:rsidRDefault="009916F7" w:rsidP="009916F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0C7EFE" w:rsidRPr="003260AF" w:rsidRDefault="000C7EFE" w:rsidP="001C43D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C43DB" w:rsidRPr="003260AF" w:rsidRDefault="001C43DB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администрации </w:t>
      </w:r>
    </w:p>
    <w:p w:rsidR="006D2F65" w:rsidRPr="003260AF" w:rsidRDefault="00D06338" w:rsidP="001C43DB">
      <w:pPr>
        <w:shd w:val="clear" w:color="auto" w:fill="FFFFFF"/>
        <w:tabs>
          <w:tab w:val="left" w:pos="6885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М.А. </w:t>
      </w:r>
      <w:proofErr w:type="spellStart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Назирова</w:t>
      </w:r>
      <w:proofErr w:type="spellEnd"/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7EFE" w:rsidRPr="003260AF" w:rsidRDefault="000C7EFE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7EFE" w:rsidRPr="003260AF" w:rsidRDefault="000C7EFE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7EFE" w:rsidRPr="003260AF" w:rsidRDefault="000C7EFE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7EFE" w:rsidRPr="003260AF" w:rsidRDefault="000C7EFE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60AF" w:rsidRDefault="003260AF" w:rsidP="006D2F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60AF" w:rsidRDefault="003260AF" w:rsidP="006D2F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2F65" w:rsidRPr="003260AF" w:rsidRDefault="006D2F65" w:rsidP="006D2F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Требования к плану финансово-хозяйственной деятельности </w:t>
      </w:r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МБУК «</w:t>
      </w:r>
      <w:proofErr w:type="spellStart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Лебяженский</w:t>
      </w:r>
      <w:proofErr w:type="spellEnd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СДК»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УТВЕРЖДЕНЫ</w:t>
      </w:r>
    </w:p>
    <w:p w:rsidR="006D2F65" w:rsidRPr="003260AF" w:rsidRDefault="00D25E49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</w:t>
      </w:r>
    </w:p>
    <w:p w:rsidR="006D2F65" w:rsidRPr="003260AF" w:rsidRDefault="00D25E49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D06338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от </w:t>
      </w:r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15.11.2016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N </w:t>
      </w:r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58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-п</w:t>
      </w:r>
    </w:p>
    <w:p w:rsidR="006D2F65" w:rsidRPr="003260AF" w:rsidRDefault="006D2F65" w:rsidP="006D2F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I. Общие положения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Настоящие Требования устанавливают общие требования к порядку составления и утверждения плана финансово-хозяйственной деятельности </w:t>
      </w:r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МБУК «</w:t>
      </w:r>
      <w:proofErr w:type="spellStart"/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План).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6F4D7B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МБУК </w:t>
      </w:r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Лебяженский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учреждение), </w:t>
      </w:r>
      <w:r w:rsidR="003302F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составляе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 в соответствии с настоящими Требованиями План в порядке, определенном Администрацией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осуществляющей функции и полномочия учредителя в отношении учреждения (далее – Администрация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D52FD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если иное не установлено, другими нормативными правовыми актами. 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D52FD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 установить особенности составления и утверждения Плана для отдельных учреждений.</w:t>
      </w:r>
    </w:p>
    <w:p w:rsidR="00AD7914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План составляется</w:t>
      </w:r>
      <w:r w:rsidR="00D25E49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финансовый год и плановый период</w:t>
      </w:r>
      <w:r w:rsidR="00AD7914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D2F65" w:rsidRPr="003260AF" w:rsidRDefault="00AD7914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D52FD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6D2F65" w:rsidRPr="003260AF" w:rsidRDefault="006D2F65" w:rsidP="00AD79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II. Требования к составлению Плана</w:t>
      </w:r>
    </w:p>
    <w:p w:rsidR="00D52FD6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План составляется учреждением (подразделением) по кассовому методу в рублях с точностью до двух знаков после запятой по форме, утвержденной </w:t>
      </w:r>
      <w:r w:rsidR="00D52FD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D52FD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соблюдением положений </w:t>
      </w:r>
      <w:hyperlink r:id="rId10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 8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содержащей следующие части:</w:t>
      </w:r>
    </w:p>
    <w:p w:rsidR="00D52FD6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заголовочную;</w:t>
      </w:r>
    </w:p>
    <w:p w:rsidR="00D52FD6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содержательную;</w:t>
      </w:r>
    </w:p>
    <w:p w:rsidR="00D52FD6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оформляющую.</w:t>
      </w:r>
    </w:p>
    <w:p w:rsidR="00D52FD6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В заголовочной части Плана указываются:</w:t>
      </w:r>
    </w:p>
    <w:p w:rsidR="00D52FD6" w:rsidRPr="003260AF" w:rsidRDefault="00D52FD6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документа;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 составления документа;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учреждения;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подразделения (в случае составления им Плана);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органа, осуществляющего функции и полномочия учредителя; 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E1DBA" w:rsidRPr="003260AF" w:rsidRDefault="00D25E49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единиц измерения показателей, включаемых в План</w:t>
      </w:r>
      <w:r w:rsidR="006D2F65" w:rsidRPr="003260AF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22D240" wp14:editId="3FE8B70B">
                <wp:extent cx="85725" cy="219075"/>
                <wp:effectExtent l="0" t="0" r="0" b="0"/>
                <wp:docPr id="4" name="AutoShape 1" descr="О требованиях к плану финансово-хозяйственной деятельности государственного (муниципального) учреждения  (с изменениями на 24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 требованиях к плану финансово-хозяйственной деятельности государственного (муниципального) учреждения  (с изменениями на 24 сент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 их коды по </w:t>
      </w:r>
      <w:hyperlink r:id="rId11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Общероссийскому классификатору единиц измерения (ОКЕИ)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 (или) </w:t>
      </w:r>
      <w:hyperlink r:id="rId12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Общероссийскому классификатору валют (ОКВ)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E1DBA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Содержательная часть Плана состоит из текстовой (описательной) части и табличной части.</w:t>
      </w:r>
    </w:p>
    <w:p w:rsidR="007E1DBA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В текстовой (описательной) части Плана указываются: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цели деятельности учреждения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(подразделения) в соответствии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нормативными муниципальными правовыми актами и уставом учреждения (положением подразделения);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 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7E1DBA" w:rsidRPr="003260AF" w:rsidRDefault="007E1DBA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иная информация по решению 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E1DBA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В табличную часть Плана включаются следующие таблицы:</w:t>
      </w:r>
    </w:p>
    <w:p w:rsidR="007E1DBA" w:rsidRPr="003260AF" w:rsidRDefault="004553C2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13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1 "Показатели финансового состояния учреждения (подразделения)"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</w:t>
      </w:r>
      <w:r w:rsidR="007E1DBA" w:rsidRPr="003260AF">
        <w:rPr>
          <w:rFonts w:ascii="Arial" w:hAnsi="Arial" w:cs="Arial"/>
          <w:sz w:val="24"/>
          <w:szCs w:val="24"/>
          <w:shd w:val="clear" w:color="auto" w:fill="FFFFFF"/>
        </w:rPr>
        <w:t>далее - Таблица 1)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E1DBA" w:rsidRPr="003260AF" w:rsidRDefault="004553C2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hyperlink r:id="rId14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2 "Показатели по поступлениям и выплатам учреждения (подразделения)"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7E1DBA" w:rsidRPr="003260AF">
        <w:rPr>
          <w:rFonts w:ascii="Arial" w:hAnsi="Arial" w:cs="Arial"/>
          <w:sz w:val="24"/>
          <w:szCs w:val="24"/>
          <w:shd w:val="clear" w:color="auto" w:fill="FFFFFF"/>
        </w:rPr>
        <w:t>(далее - Таблица 2);</w:t>
      </w:r>
    </w:p>
    <w:p w:rsidR="007E1DBA" w:rsidRPr="003260AF" w:rsidRDefault="004553C2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15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2.1 "Показатели выплат по расходам на закупку товаров, работ, услуг учреждения (подразделения)"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7E1DBA" w:rsidRPr="003260AF">
        <w:rPr>
          <w:rFonts w:ascii="Arial" w:hAnsi="Arial" w:cs="Arial"/>
          <w:sz w:val="24"/>
          <w:szCs w:val="24"/>
          <w:shd w:val="clear" w:color="auto" w:fill="FFFFFF"/>
        </w:rPr>
        <w:t>(далее - Таблица 2.1);</w:t>
      </w:r>
    </w:p>
    <w:p w:rsidR="007E1DBA" w:rsidRPr="003260AF" w:rsidRDefault="004553C2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16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3 "Сведения о средствах, поступающих во временное распоряжение учреждения (подразделения)"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7E1DBA" w:rsidRPr="003260AF">
        <w:rPr>
          <w:rFonts w:ascii="Arial" w:hAnsi="Arial" w:cs="Arial"/>
          <w:sz w:val="24"/>
          <w:szCs w:val="24"/>
          <w:shd w:val="clear" w:color="auto" w:fill="FFFFFF"/>
        </w:rPr>
        <w:t>(далее - Таблица 3)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7E1DBA" w:rsidRPr="003260AF" w:rsidRDefault="004553C2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17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4 "Справочная информация"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7E1DBA" w:rsidRPr="003260AF">
        <w:rPr>
          <w:rFonts w:ascii="Arial" w:hAnsi="Arial" w:cs="Arial"/>
          <w:sz w:val="24"/>
          <w:szCs w:val="24"/>
          <w:shd w:val="clear" w:color="auto" w:fill="FFFFFF"/>
        </w:rPr>
        <w:t>(далее - Таблица 4)</w:t>
      </w:r>
      <w:r w:rsidR="007E1DBA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табличной части Плана может отражаться иная информация по решению </w:t>
      </w:r>
      <w:r w:rsidR="00D25E49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8E3A12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D25E49" w:rsidRPr="003260AF" w:rsidRDefault="00D25E49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2F65" w:rsidRPr="003260AF" w:rsidRDefault="006D2F65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Таблица 1. Показатели финансового состояния учреждения (подразделения)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67"/>
        <w:gridCol w:w="123"/>
        <w:gridCol w:w="245"/>
        <w:gridCol w:w="365"/>
        <w:gridCol w:w="487"/>
        <w:gridCol w:w="577"/>
        <w:gridCol w:w="3035"/>
        <w:gridCol w:w="565"/>
        <w:gridCol w:w="468"/>
        <w:gridCol w:w="517"/>
        <w:gridCol w:w="366"/>
        <w:gridCol w:w="1454"/>
      </w:tblGrid>
      <w:tr w:rsidR="006D2F65" w:rsidRPr="003260AF" w:rsidTr="007E1DBA">
        <w:trPr>
          <w:trHeight w:val="15"/>
        </w:trPr>
        <w:tc>
          <w:tcPr>
            <w:tcW w:w="2396" w:type="dxa"/>
            <w:gridSpan w:val="6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6D2F65" w:rsidRPr="003260AF" w:rsidTr="007E1DBA"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2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(последнюю отчетную дату)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rPr>
          <w:trHeight w:val="15"/>
        </w:trPr>
        <w:tc>
          <w:tcPr>
            <w:tcW w:w="686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7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долговые обязательства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7E1DB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просроченная кредиторская задолженность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1DBA" w:rsidRPr="003260AF" w:rsidRDefault="007E1DBA" w:rsidP="008E3A12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E71B6" w:rsidRPr="003260AF" w:rsidRDefault="008E71B6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E71B6" w:rsidRPr="003260AF" w:rsidRDefault="008E71B6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E71B6" w:rsidRPr="003260AF" w:rsidRDefault="008E71B6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  <w:sectPr w:rsidR="008E71B6" w:rsidRPr="003260AF" w:rsidSect="001B5E3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2F65" w:rsidRPr="003260AF" w:rsidRDefault="006D2F65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Таблица 2. Показатели по поступлениям и выплатам учреждения (подразделения)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Таблица 2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на ____________________________ 20 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832"/>
        <w:gridCol w:w="1594"/>
        <w:gridCol w:w="854"/>
        <w:gridCol w:w="1997"/>
        <w:gridCol w:w="1813"/>
        <w:gridCol w:w="1626"/>
        <w:gridCol w:w="1813"/>
        <w:gridCol w:w="854"/>
        <w:gridCol w:w="1009"/>
      </w:tblGrid>
      <w:tr w:rsidR="006D2F65" w:rsidRPr="003260AF" w:rsidTr="006D2F65">
        <w:trPr>
          <w:trHeight w:val="15"/>
        </w:trPr>
        <w:tc>
          <w:tcPr>
            <w:tcW w:w="314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E49" w:rsidRPr="003260AF" w:rsidRDefault="006D2F65" w:rsidP="00D25E4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финансовое обеспечение выполнения </w:t>
            </w:r>
          </w:p>
          <w:p w:rsidR="006D2F65" w:rsidRPr="003260AF" w:rsidRDefault="00D25E49" w:rsidP="00D25E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</w:t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ляемые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абзацем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proofErr w:type="gram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вление</w:t>
            </w:r>
            <w:proofErr w:type="spellEnd"/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D25E4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вторым </w:t>
            </w:r>
            <w:hyperlink r:id="rId18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пункта 1 статьи 78.1 Бюджетного кодекса Российской Федерации</w:t>
              </w:r>
            </w:hyperlink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них: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них: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1B6" w:rsidRPr="003260AF" w:rsidRDefault="008E71B6" w:rsidP="008E3A12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sectPr w:rsidR="008E71B6" w:rsidRPr="003260AF" w:rsidSect="008E71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2F65" w:rsidRPr="003260AF" w:rsidRDefault="006D2F65" w:rsidP="008E3A12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 2.1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на _________________________20 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886"/>
        <w:gridCol w:w="968"/>
        <w:gridCol w:w="1257"/>
        <w:gridCol w:w="1218"/>
        <w:gridCol w:w="1218"/>
        <w:gridCol w:w="1257"/>
        <w:gridCol w:w="1218"/>
        <w:gridCol w:w="1218"/>
        <w:gridCol w:w="1257"/>
        <w:gridCol w:w="1218"/>
        <w:gridCol w:w="1139"/>
        <w:gridCol w:w="80"/>
        <w:gridCol w:w="5"/>
      </w:tblGrid>
      <w:tr w:rsidR="006D2F65" w:rsidRPr="003260AF" w:rsidTr="008E71B6">
        <w:trPr>
          <w:gridAfter w:val="1"/>
          <w:wAfter w:w="3" w:type="dxa"/>
          <w:trHeight w:val="15"/>
        </w:trPr>
        <w:tc>
          <w:tcPr>
            <w:tcW w:w="98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rPr>
          <w:gridAfter w:val="1"/>
          <w:wAfter w:w="3" w:type="dxa"/>
        </w:trPr>
        <w:tc>
          <w:tcPr>
            <w:tcW w:w="9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выплат по расходам на закупку</w:t>
            </w:r>
          </w:p>
        </w:tc>
        <w:tc>
          <w:tcPr>
            <w:tcW w:w="46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товаров, работ и услуг,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руб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(с точностью до двух знаков после запятой - 0,00</w:t>
            </w:r>
            <w:proofErr w:type="gramEnd"/>
          </w:p>
        </w:tc>
        <w:tc>
          <w:tcPr>
            <w:tcW w:w="4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46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3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соответствии 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 </w:t>
            </w:r>
            <w:hyperlink r:id="rId19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соответствии с</w:t>
            </w: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0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 20 _ г. очередной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</w:t>
            </w: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вый год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1-ый год планового периода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2-ой год планового периода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 20 __ г. очередной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</w:t>
            </w: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вый год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1-ый год планового периода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2-ой год планового периода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 20 __ г. очередной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</w:t>
            </w: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вый год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1-ый год планового периода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20 __ г. 1-ый год планового периода</w:t>
            </w: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Выплаты по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 xml:space="preserve">расходам на закупку товаров, 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работ, услуг всего: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в том числе: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оплату контрактов заключенных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до начала очередного финансового года: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8E71B6"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1B6" w:rsidRPr="003260AF" w:rsidRDefault="008E71B6" w:rsidP="006D2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E71B6" w:rsidRPr="003260AF" w:rsidSect="008E71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71B6" w:rsidRPr="003260AF" w:rsidTr="008E71B6">
        <w:tc>
          <w:tcPr>
            <w:tcW w:w="0" w:type="auto"/>
            <w:hideMark/>
          </w:tcPr>
          <w:p w:rsidR="008E71B6" w:rsidRPr="003260AF" w:rsidRDefault="008E71B6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2F65" w:rsidRPr="003260AF" w:rsidRDefault="006D2F65" w:rsidP="006D34BF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 3. Сведения о средствах, поступающих во временное распоряжение учреждения (подразделения)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77"/>
        <w:gridCol w:w="2753"/>
        <w:gridCol w:w="424"/>
        <w:gridCol w:w="565"/>
        <w:gridCol w:w="476"/>
        <w:gridCol w:w="554"/>
        <w:gridCol w:w="1792"/>
      </w:tblGrid>
      <w:tr w:rsidR="006D2F65" w:rsidRPr="003260AF" w:rsidTr="006D2F65">
        <w:trPr>
          <w:trHeight w:val="15"/>
        </w:trPr>
        <w:tc>
          <w:tcPr>
            <w:tcW w:w="314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rPr>
          <w:trHeight w:val="15"/>
        </w:trPr>
        <w:tc>
          <w:tcPr>
            <w:tcW w:w="7022" w:type="dxa"/>
            <w:gridSpan w:val="3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1B6" w:rsidRPr="003260AF" w:rsidRDefault="008E71B6" w:rsidP="006D34BF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</w:p>
    <w:p w:rsidR="006D2F65" w:rsidRPr="003260AF" w:rsidRDefault="006D2F65" w:rsidP="006D34BF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 4. Справочная информация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1350"/>
        <w:gridCol w:w="1846"/>
      </w:tblGrid>
      <w:tr w:rsidR="006D2F65" w:rsidRPr="003260AF" w:rsidTr="006D2F65">
        <w:trPr>
          <w:trHeight w:val="15"/>
        </w:trPr>
        <w:tc>
          <w:tcPr>
            <w:tcW w:w="776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(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тыс</w:t>
            </w: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.р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уб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</w:t>
            </w:r>
          </w:p>
        </w:tc>
      </w:tr>
      <w:tr w:rsidR="006D2F65" w:rsidRPr="003260AF" w:rsidTr="006D2F65"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6D2F65" w:rsidRPr="003260AF" w:rsidTr="006D2F65"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D25E49">
        <w:trPr>
          <w:trHeight w:val="983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D25E4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Объем бюджетных инвестиций (в части переданных полномочий муниципального) заказчика в соответствии с </w:t>
            </w:r>
            <w:hyperlink r:id="rId21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Бюджетным кодексом Российской Федерации</w:t>
              </w:r>
            </w:hyperlink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всего: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1B6" w:rsidRPr="003260AF" w:rsidRDefault="008E71B6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8.1. В </w:t>
      </w:r>
      <w:hyperlink r:id="rId22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Таблице 2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строкам 500, 600 в графах 4-10 указываются планируемые суммы остатков средств на начало и на конец планируемого года, если указанные показатели, по решению </w:t>
      </w:r>
      <w:r w:rsidR="002E7534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6D34BF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6D34BF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планируются на этапе формирования проекта Плана либо указываются фактические остатки сре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пр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внесении изменений в утвержденный План после завершения отчетного финансового года;</w:t>
      </w:r>
    </w:p>
    <w:p w:rsidR="008E71B6" w:rsidRPr="003260AF" w:rsidRDefault="008E71B6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3 по строкам 110-180, 300-420 указываются коды классификации операций сектора государственного управления, по строкам 210-280 указываются коды видов расходов бюджетов;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8E71B6" w:rsidRPr="003260AF" w:rsidRDefault="008E71B6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строкам 210-250 в графах 5-10 указываются плановые показатели только в случае принятия </w:t>
      </w:r>
      <w:r w:rsidR="002E7534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6D34BF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6D34BF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решения о планировании выплат по соответствующим расходам раздельно по источникам их финансового обеспечения.</w:t>
      </w:r>
    </w:p>
    <w:p w:rsidR="002E7534" w:rsidRPr="003260AF" w:rsidRDefault="002E7534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этом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плановые показатели по расходам по строке 260 графы 4 на соответствующий финансовый год должны быть равны показателям граф 4-6 по строке 0001 </w:t>
      </w:r>
      <w:hyperlink r:id="rId23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2.1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E7534" w:rsidRPr="003260AF" w:rsidRDefault="002E7534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 </w:t>
      </w:r>
      <w:hyperlink r:id="rId24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Таблице 2.1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r w:rsidR="008E71B6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графах 7-12 указываются:</w:t>
      </w:r>
      <w:r w:rsidR="008E71B6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 </w:t>
      </w:r>
      <w:hyperlink r:id="rId25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(Собрание законодательства Российской Федерации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2013, N 14, ст.1652) (далее - </w:t>
      </w:r>
      <w:hyperlink r:id="rId26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Федеральный закон N 44-ФЗ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а в графах 10-12 - по договорам, заключенным в соответствии с </w:t>
      </w:r>
      <w:hyperlink r:id="rId27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(Собрание законодательства Российской Федерации, 2011, N 30, ст.4571) (далее - </w:t>
      </w:r>
      <w:hyperlink r:id="rId28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Федеральный закон N 223-ФЗ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);</w:t>
      </w:r>
      <w:proofErr w:type="gramEnd"/>
    </w:p>
    <w:p w:rsidR="008E71B6" w:rsidRPr="003260AF" w:rsidRDefault="008E71B6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29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Федеральному закону N 44-ФЗ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 планируется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разместить извещение об осуществлении закупки товаров, работ, услуг для обеспечения государственных или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30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223-ФЗ</w:t>
        </w:r>
      </w:hyperlink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осуществляется закупка (планируется начать закупку) в порядке, установленном положением о закупке.</w:t>
      </w:r>
    </w:p>
    <w:p w:rsidR="008E71B6" w:rsidRPr="003260AF" w:rsidRDefault="008E71B6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этом необходимо обеспечить соотношение следующих показателей: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показатели граф 4-12 по строке 0001 должны быть равны сумме показателей соответствующих граф по строкам 1001 и 2001;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2) показатели графы 4 по строкам 0001, 1001 и 2001 должны быть равны сумме показателей граф 7 и 10 по соответствующим строкам;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показатели по строке 0001 граф 7-9 по каждому году формирования показателей выплат по расходам на закупку товаров, работ, услуг: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для бюджетных учреждений не могут быть меньше показателей по строке 260 в графах 5-8 </w:t>
      </w:r>
      <w:hyperlink r:id="rId31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2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соответствующий год;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для автономных учреждений не могут быть меньше показателей по строке 260 в графе 7 </w:t>
      </w:r>
      <w:hyperlink r:id="rId32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2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соответствующий год;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для бюджетных учреждений показатели строки 0001 граф 10-12 не могут быть больше показателей строки 260 графы 9 </w:t>
      </w:r>
      <w:hyperlink r:id="rId33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2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на соответствующий год;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7) показатели строки 0001 граф 10-12 должны быть равны нулю, если все закупки товаров, работ и услуг осуществляются в соответствии с </w:t>
      </w:r>
      <w:hyperlink r:id="rId34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44-ФЗ</w:t>
        </w:r>
      </w:hyperlink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71B6" w:rsidRPr="003260AF" w:rsidRDefault="008E71B6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71B6" w:rsidRPr="003260AF" w:rsidRDefault="004553C2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35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Таблица 3</w:t>
        </w:r>
      </w:hyperlink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заполняется в случае принятия </w:t>
      </w:r>
      <w:r w:rsidR="002E7534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 </w:t>
      </w:r>
      <w:hyperlink r:id="rId36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4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заполняется.</w:t>
      </w:r>
    </w:p>
    <w:p w:rsidR="008E71B6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этом:</w:t>
      </w:r>
      <w:r w:rsidR="008E71B6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6D2F65" w:rsidRPr="003260AF" w:rsidRDefault="006D2F65" w:rsidP="008E71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строкам 010, 020 в графе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4 </w:t>
      </w:r>
      <w:hyperlink r:id="rId37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Таблицы 3</w:t>
        </w:r>
      </w:hyperlink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="002E7534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r w:rsidR="00017E1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End"/>
    </w:p>
    <w:p w:rsidR="00017E13" w:rsidRPr="003260AF" w:rsidRDefault="00017E13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17E13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5424FC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 Финансовым управлением администрации Краснотуранского района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информации о планируемых объемах расходных обязательств:</w:t>
      </w:r>
      <w:proofErr w:type="gramEnd"/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субсидий на финансовое обеспечение выполнения муниципального задания (далее - муниципальное задание);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субсидий, предоставляемых в соответствии с абзацем вторым</w:t>
      </w:r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38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 1 статьи 78.1 Бюджетного кодекса Российской Федерации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proofErr w:type="gramStart"/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муниципальную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грантов в форме субсидий, в том числе предоставляемых по результатам конкурсов;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полномочия</w:t>
      </w:r>
      <w:proofErr w:type="gramEnd"/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исполнению которых от имени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планируется передать в установленном порядке учреждению (подразделению);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6D2F65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бюджетных инвестиций (в части переданных полномочий муниципального заказчика в соответствии с </w:t>
      </w:r>
      <w:hyperlink r:id="rId39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17E13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10. Плановые показатели по поступлениям формируются учреждением (подразделением) с указанием, в том числе: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субсидий на финансовое обеспечение выполнения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задания;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субсидий, предоставляемых в соответствии с абзацем вторым </w:t>
      </w:r>
      <w:hyperlink r:id="rId40" w:history="1">
        <w:r w:rsidR="006D2F65"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 1 статьи 78.1 Бюджетного кодекса Российской Федерации</w:t>
        </w:r>
      </w:hyperlink>
      <w:r w:rsidR="006D2F65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гра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нтов в форме субсидий, в том числе предоставляемых по результатам конкурсов;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поступлений от реализации ценных бумаг (для муниципальных) автономных учреждений, а также муниципальных бюджетных учреждений в случаях, установленных федеральными законами).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полномочия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исполнению которых от имени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передаются в установленном порядке учреждению (подразделению), бюджетных инвестиций (в части переданных полномочий муниципального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заказчика в соответствии с </w:t>
      </w:r>
      <w:hyperlink r:id="rId41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 также средства во временном распоряжении учреждения (подразделения), при принятии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учреждения (подразделения), решения об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отражении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указанных сведений в </w:t>
      </w:r>
      <w:hyperlink r:id="rId42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Таблице 4</w:t>
        </w:r>
      </w:hyperlink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17E13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Суммы, указанные в абзацах втором, третьем, четвертом, пятом и восьмом настоящего пункта, формируются учреждением (с учетом сумм по подразделениям) на основании информации, полученной от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соответствии с </w:t>
      </w:r>
      <w:hyperlink r:id="rId43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пунктом 9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Суммы, указанные в абзацах втором, третьем, четвертом, пятом и восьмом настоящего пункта, формируются подразделением на основании информации, полученной от учреждения, в соответствии с </w:t>
      </w:r>
      <w:hyperlink r:id="rId44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пунктом 9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17E13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Суммы, указанные в абзаце шестом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 </w:t>
      </w:r>
      <w:hyperlink r:id="rId45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Таблице 2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11.1.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 </w:t>
      </w:r>
      <w:hyperlink r:id="rId46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N 223-ФЗ</w:t>
        </w:r>
      </w:hyperlink>
      <w:r w:rsidR="00017E13" w:rsidRPr="003260AF"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 положениям </w:t>
      </w:r>
      <w:hyperlink r:id="rId47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части 2 статьи 15 Федерального закона N 44-ФЗ</w:t>
        </w:r>
      </w:hyperlink>
      <w:r w:rsidR="00017E13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12.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принятии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решения о раздельном формировании плановых показателей по выплатам, связанным с выполнением учреждением (подразделением) </w:t>
      </w:r>
      <w:r w:rsidR="00017E1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задания, объемы указанных выплат в пределах общего объема субсидии на выполнение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 </w:t>
      </w:r>
      <w:hyperlink r:id="rId48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пунктом</w:t>
        </w:r>
        <w:proofErr w:type="gramEnd"/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4 статьи 69.2 Бюджетного кодекса Российской Федерации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17E13" w:rsidRPr="003260AF" w:rsidRDefault="00017E13" w:rsidP="00017E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24883" w:rsidRPr="003260AF" w:rsidRDefault="006D2F65" w:rsidP="007F2C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13.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предоставлении учреждению субсидии, в соответствии с абзацем вторым </w:t>
      </w:r>
      <w:hyperlink r:id="rId49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 1 статьи 78.1 Бюджетного кодекса Российской Федерации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7F2C0A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муниципальную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собственность (далее - целевая субсидия) учреждение составляет и представляет </w:t>
      </w:r>
      <w:r w:rsidR="007F2C0A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70A10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Сведения об операциях с целевыми субсидиями, предоставленными муниципальному учреждению (код формы документа по </w:t>
      </w:r>
      <w:hyperlink r:id="rId50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Общероссийскому</w:t>
        </w:r>
        <w:proofErr w:type="gramEnd"/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классификатору управленческой документации</w:t>
        </w:r>
      </w:hyperlink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(далее - Сведения)</w:t>
      </w:r>
      <w:r w:rsidRPr="003260AF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C2FA02" wp14:editId="1BFE16D7">
                <wp:extent cx="104775" cy="219075"/>
                <wp:effectExtent l="0" t="0" r="0" b="0"/>
                <wp:docPr id="2" name="AutoShape 3" descr="О требованиях к плану финансово-хозяйственной деятельности государственного (муниципального) учреждения  (с изменениями на 24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 требованиях к плану финансово-хозяйственной деятельности государственного (муниципального) учреждения  (с изменениями на 24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5W478fQMAAMc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 рекомендуемому образцу </w:t>
      </w:r>
      <w:r w:rsidRPr="003260AF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BEF019" wp14:editId="210DDF8D">
                <wp:extent cx="104775" cy="219075"/>
                <wp:effectExtent l="0" t="0" r="0" b="0"/>
                <wp:docPr id="1" name="AutoShape 4" descr="О требованиях к плану финансово-хозяйственной деятельности государственного (муниципального) учреждения  (с изменениями на 24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О требованиях к плану финансово-хозяйственной деятельности государственного (муниципального) учреждения  (с изменениями на 24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vJNG6nsDAADH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</w:p>
    <w:p w:rsidR="00524883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DB7C2A" w:rsidRPr="003260AF" w:rsidRDefault="00524883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 основании Сведений, утвержденных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учреждением составляются отдельно</w:t>
      </w:r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D2F65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7F2C0A" w:rsidRPr="003260AF" w:rsidRDefault="007F2C0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составлении Сведений учреждением (подразделением) в них указываются: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графе 2 - аналитический код, присвоенный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для учета операций с целевой субсидией (далее - код субсидии);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финансовом году, различаются, в графе 6 - суммы разрешенного к использованию остатка;</w:t>
      </w:r>
      <w:proofErr w:type="gramEnd"/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9 - сумма планируемых на текущий финансовый год поступлений целевых субсидий;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кода группы классификации операций сектора государственного управления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если учреждению (подразделению) предоставляется несколько целевых субсидий, показатели Сведений формируются по каждой целевой</w:t>
      </w:r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субсидии без формирования </w:t>
      </w:r>
      <w:proofErr w:type="spellStart"/>
      <w:r w:rsidR="00070A10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ировочных</w:t>
      </w:r>
      <w:proofErr w:type="spell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итогов. 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14.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 </w:t>
      </w:r>
      <w:proofErr w:type="gramEnd"/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15.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5424FC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 Финансовое управление администрации Краснотуранского района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16. </w:t>
      </w:r>
      <w:r w:rsidR="007F2C0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вправе утвердить единую форму Плана для </w:t>
      </w:r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МБУК «</w:t>
      </w:r>
      <w:proofErr w:type="spellStart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Лебяженский</w:t>
      </w:r>
      <w:proofErr w:type="spellEnd"/>
      <w:r w:rsidR="004B477E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две отдельные формы для муниципального автономного и бюджетного учреждения соответственно, а также правила по их заполнению.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17. После утверждения в установленном порядке закона (решения) о бюджете План и Сведения при необходимости уточняются учреждением (подразделением) и направляются на утверждение с учетом положений </w:t>
      </w:r>
      <w:hyperlink r:id="rId51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раздела III "Требования к утверждению Плана и Сведений"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18.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</w:t>
      </w:r>
      <w:r w:rsidR="00EF38D9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Финансового управления администрации Краснотуранского района,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службы учреждения (подразделения) или иного уполномоченного руководителем лица, исполнителя документа.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19. </w:t>
      </w:r>
      <w:proofErr w:type="gramStart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 </w:t>
      </w:r>
      <w:hyperlink r:id="rId52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пункте 11.1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Решение о внесении изменений в План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принимается руководителем учреждения (подразделения).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20. В случае изменения подведомственности учреждения План составляется в порядке, установленном </w:t>
      </w:r>
      <w:r w:rsidR="00EF38D9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D2F65" w:rsidRPr="003260AF" w:rsidRDefault="006D2F65" w:rsidP="00DB7C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III. Требования к утверждению Плана и Сведений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21. План </w:t>
      </w:r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МБУК «</w:t>
      </w:r>
      <w:proofErr w:type="spellStart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Лебяженский</w:t>
      </w:r>
      <w:proofErr w:type="spellEnd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(План с учетом изменений) утверждается руководителем </w:t>
      </w:r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МБУК «</w:t>
      </w:r>
      <w:proofErr w:type="spellStart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Лебяженский</w:t>
      </w:r>
      <w:proofErr w:type="spellEnd"/>
      <w:r w:rsidR="006A0333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основании заключения наблюдательного совета автономного учреждения.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22. План </w:t>
      </w:r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МБУК «</w:t>
      </w:r>
      <w:proofErr w:type="spellStart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Лебяженский</w:t>
      </w:r>
      <w:proofErr w:type="spellEnd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СДК»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(План с учетом изменений) утверждается руководителем </w:t>
      </w:r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МБУК «</w:t>
      </w:r>
      <w:proofErr w:type="spellStart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Лебяженский</w:t>
      </w:r>
      <w:proofErr w:type="spellEnd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СДК»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если иное не установлено </w:t>
      </w:r>
      <w:r w:rsidR="00EF38D9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23. План подразделения (План с учетом изменений) утверждается руководителем учреждения.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24. Сведения, указанные в </w:t>
      </w:r>
      <w:hyperlink r:id="rId53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пункте 13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сформированные учреждением, утверждаются </w:t>
      </w:r>
      <w:r w:rsidR="00EF38D9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E33AEA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Лебяженского</w:t>
      </w:r>
      <w:proofErr w:type="spellEnd"/>
      <w:r w:rsidR="00E33AEA"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B7C2A" w:rsidRPr="003260AF" w:rsidRDefault="006D2F65" w:rsidP="00DB7C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Сведения, указанные в </w:t>
      </w:r>
      <w:hyperlink r:id="rId54" w:history="1">
        <w:r w:rsidRPr="003260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пункте 13 настоящих Требований</w:t>
        </w:r>
      </w:hyperlink>
      <w:r w:rsidRPr="003260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сформированные учреждением для подразделения, утверждаются учреждением.</w:t>
      </w:r>
    </w:p>
    <w:p w:rsidR="00DB7C2A" w:rsidRPr="003260AF" w:rsidRDefault="00DB7C2A" w:rsidP="00DB7C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sectPr w:rsidR="00DB7C2A" w:rsidRPr="00326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F65" w:rsidRPr="003260AF" w:rsidRDefault="006D2F65" w:rsidP="00DB7C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к Требованиям. Сведения об операциях с целевыми субсидиями, предоставленными муниципальному учреждению</w:t>
      </w:r>
    </w:p>
    <w:p w:rsidR="006D2F65" w:rsidRPr="003260AF" w:rsidRDefault="006D2F65" w:rsidP="006D2F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Требованиям к плану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финансово-хозяйственной деятельности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муниципального</w:t>
      </w:r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учреждения,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утвержденным </w:t>
      </w:r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постановлением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Лебяженского</w:t>
      </w:r>
      <w:proofErr w:type="spellEnd"/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  </w:t>
      </w:r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15.11.2016 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N</w:t>
      </w:r>
      <w:r w:rsidR="00E33AE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58</w:t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proofErr w:type="gramStart"/>
      <w:r w:rsidR="00DB7C2A"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84"/>
        <w:gridCol w:w="902"/>
        <w:gridCol w:w="209"/>
        <w:gridCol w:w="178"/>
        <w:gridCol w:w="696"/>
        <w:gridCol w:w="357"/>
        <w:gridCol w:w="316"/>
        <w:gridCol w:w="730"/>
        <w:gridCol w:w="1723"/>
        <w:gridCol w:w="4463"/>
        <w:gridCol w:w="148"/>
      </w:tblGrid>
      <w:tr w:rsidR="006D2F65" w:rsidRPr="003260AF" w:rsidTr="006D2F65">
        <w:trPr>
          <w:gridAfter w:val="1"/>
          <w:wAfter w:w="480" w:type="dxa"/>
          <w:trHeight w:val="15"/>
        </w:trPr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rPr>
          <w:gridAfter w:val="1"/>
          <w:wAfter w:w="480" w:type="dxa"/>
        </w:trPr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(наименование должности лица, утверждающего документ, наименование органа,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47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4" w:type="dxa"/>
            <w:gridSpan w:val="2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2F65" w:rsidRPr="003260AF" w:rsidRDefault="006D2F65" w:rsidP="006D2F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    </w:t>
      </w:r>
      <w:r w:rsidRPr="003260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     </w:t>
      </w:r>
      <w:r w:rsidRPr="003260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Сведения об операциях с целевыми субсидиями, предоставленными муниципальному учреждению на 20 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772"/>
        <w:gridCol w:w="185"/>
        <w:gridCol w:w="554"/>
        <w:gridCol w:w="384"/>
        <w:gridCol w:w="185"/>
        <w:gridCol w:w="370"/>
        <w:gridCol w:w="384"/>
        <w:gridCol w:w="185"/>
        <w:gridCol w:w="554"/>
        <w:gridCol w:w="185"/>
        <w:gridCol w:w="370"/>
        <w:gridCol w:w="185"/>
        <w:gridCol w:w="370"/>
        <w:gridCol w:w="185"/>
        <w:gridCol w:w="185"/>
        <w:gridCol w:w="185"/>
        <w:gridCol w:w="370"/>
        <w:gridCol w:w="185"/>
        <w:gridCol w:w="185"/>
        <w:gridCol w:w="185"/>
        <w:gridCol w:w="185"/>
        <w:gridCol w:w="185"/>
        <w:gridCol w:w="554"/>
        <w:gridCol w:w="739"/>
        <w:gridCol w:w="2033"/>
        <w:gridCol w:w="1294"/>
      </w:tblGrid>
      <w:tr w:rsidR="006D2F65" w:rsidRPr="003260AF" w:rsidTr="006D2F65">
        <w:trPr>
          <w:trHeight w:val="15"/>
        </w:trPr>
        <w:tc>
          <w:tcPr>
            <w:tcW w:w="129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КОДЫ</w:t>
            </w: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 </w:t>
            </w:r>
            <w:hyperlink r:id="rId55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0501016</w:t>
            </w: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EF38D9" w:rsidP="00EF38D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r w:rsidR="006D2F65"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униципальное</w:t>
            </w:r>
            <w:r w:rsidR="00CC05C6"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бюджетное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учреждение (подразделение)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56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57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органа, осуществляющего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органа, осуществляющего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58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ведение лицевого счета 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59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60" w:history="1">
              <w:r w:rsidRPr="003260A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(наименование иностранной валюты)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1338"/>
        <w:gridCol w:w="1300"/>
        <w:gridCol w:w="1201"/>
        <w:gridCol w:w="1095"/>
        <w:gridCol w:w="1593"/>
        <w:gridCol w:w="924"/>
        <w:gridCol w:w="739"/>
        <w:gridCol w:w="532"/>
        <w:gridCol w:w="1712"/>
        <w:gridCol w:w="1620"/>
      </w:tblGrid>
      <w:tr w:rsidR="006D2F65" w:rsidRPr="003260AF" w:rsidTr="006D2F65">
        <w:trPr>
          <w:trHeight w:val="15"/>
        </w:trPr>
        <w:tc>
          <w:tcPr>
            <w:tcW w:w="258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субсидии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 по бюдже</w:t>
            </w: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т-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ной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класси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фикации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Российс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- кой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Федера</w:t>
            </w:r>
            <w:proofErr w:type="spell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объекта ФАИП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Разрешенный к использованию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остаток субсидии прошлых лет на начало 20 ___ г.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Планируемые</w:t>
            </w:r>
          </w:p>
        </w:tc>
      </w:tr>
      <w:tr w:rsidR="006D2F65" w:rsidRPr="003260AF" w:rsidTr="006D2F6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выплаты</w:t>
            </w:r>
          </w:p>
        </w:tc>
      </w:tr>
      <w:tr w:rsidR="006D2F65" w:rsidRPr="003260AF" w:rsidTr="006D2F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6D2F65" w:rsidRPr="003260AF" w:rsidTr="006D2F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6D2F6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</w:p>
    <w:tbl>
      <w:tblPr>
        <w:tblW w:w="14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673"/>
        <w:gridCol w:w="522"/>
        <w:gridCol w:w="384"/>
        <w:gridCol w:w="1173"/>
        <w:gridCol w:w="318"/>
        <w:gridCol w:w="469"/>
        <w:gridCol w:w="551"/>
        <w:gridCol w:w="211"/>
        <w:gridCol w:w="623"/>
        <w:gridCol w:w="318"/>
        <w:gridCol w:w="237"/>
        <w:gridCol w:w="237"/>
        <w:gridCol w:w="237"/>
        <w:gridCol w:w="1211"/>
        <w:gridCol w:w="723"/>
        <w:gridCol w:w="237"/>
        <w:gridCol w:w="236"/>
        <w:gridCol w:w="526"/>
        <w:gridCol w:w="318"/>
        <w:gridCol w:w="326"/>
        <w:gridCol w:w="528"/>
        <w:gridCol w:w="199"/>
        <w:gridCol w:w="199"/>
        <w:gridCol w:w="199"/>
        <w:gridCol w:w="318"/>
        <w:gridCol w:w="177"/>
        <w:gridCol w:w="613"/>
        <w:gridCol w:w="968"/>
        <w:gridCol w:w="318"/>
        <w:gridCol w:w="1248"/>
      </w:tblGrid>
      <w:tr w:rsidR="006D2F65" w:rsidRPr="003260AF" w:rsidTr="00CC05C6">
        <w:trPr>
          <w:trHeight w:val="15"/>
        </w:trPr>
        <w:tc>
          <w:tcPr>
            <w:tcW w:w="406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sz w:val="24"/>
                <w:szCs w:val="24"/>
                <w:lang w:eastAsia="ru-RU"/>
              </w:rPr>
              <w:t>ОТМЕТКА ОРГАНА, ОСУЩЕСТВЛЯЮЩЕГО ВЕДЕНИЕ</w:t>
            </w: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sz w:val="24"/>
                <w:szCs w:val="24"/>
                <w:lang w:eastAsia="ru-RU"/>
              </w:rPr>
              <w:t>ЛИЦЕВОГО СЧЕТА, О ПРИНЯТИИ НАСТОЯЩИХ СВЕДЕНИЙ</w:t>
            </w: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EF38D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="00EF38D9"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Финансового</w:t>
            </w:r>
            <w:proofErr w:type="gramEnd"/>
            <w:r w:rsidR="00EF38D9"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Ответственный</w:t>
            </w: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EF38D9" w:rsidP="00EF38D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управления</w:t>
            </w:r>
            <w:r w:rsidR="006D2F65"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(телефон)</w:t>
            </w: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(расшифровка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2F65" w:rsidRPr="003260AF" w:rsidTr="00CC05C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F65" w:rsidRPr="003260AF" w:rsidRDefault="006D2F65" w:rsidP="006D2F6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3260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6D2F65" w:rsidRPr="003260AF" w:rsidRDefault="006D2F65" w:rsidP="006D2F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3260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E5091" w:rsidRDefault="00DE5091">
      <w:pPr>
        <w:rPr>
          <w:rFonts w:ascii="Arial" w:hAnsi="Arial" w:cs="Arial"/>
          <w:sz w:val="24"/>
          <w:szCs w:val="24"/>
        </w:rPr>
      </w:pPr>
    </w:p>
    <w:p w:rsidR="004553C2" w:rsidRDefault="004553C2">
      <w:pPr>
        <w:rPr>
          <w:rFonts w:ascii="Arial" w:hAnsi="Arial" w:cs="Arial"/>
          <w:sz w:val="24"/>
          <w:szCs w:val="24"/>
        </w:rPr>
      </w:pPr>
    </w:p>
    <w:p w:rsidR="004553C2" w:rsidRDefault="004553C2">
      <w:pPr>
        <w:rPr>
          <w:rFonts w:ascii="Arial" w:hAnsi="Arial" w:cs="Arial"/>
          <w:sz w:val="24"/>
          <w:szCs w:val="24"/>
        </w:rPr>
      </w:pPr>
    </w:p>
    <w:p w:rsidR="001C6B59" w:rsidRDefault="001C6B59">
      <w:pPr>
        <w:rPr>
          <w:rFonts w:ascii="Arial" w:hAnsi="Arial" w:cs="Arial"/>
          <w:sz w:val="24"/>
          <w:szCs w:val="24"/>
        </w:rPr>
        <w:sectPr w:rsidR="001C6B59" w:rsidSect="004553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53C2" w:rsidRDefault="00F97745">
      <w:pPr>
        <w:rPr>
          <w:rFonts w:ascii="Arial" w:hAnsi="Arial" w:cs="Arial"/>
          <w:sz w:val="24"/>
          <w:szCs w:val="24"/>
        </w:rPr>
      </w:pPr>
      <w:r w:rsidRPr="00F97745">
        <w:lastRenderedPageBreak/>
        <w:drawing>
          <wp:inline distT="0" distB="0" distL="0" distR="0" wp14:anchorId="3BB5004D" wp14:editId="29D961DD">
            <wp:extent cx="5939790" cy="838343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DA" w:rsidRDefault="00FA15DA">
      <w:pPr>
        <w:rPr>
          <w:rFonts w:ascii="Arial" w:hAnsi="Arial" w:cs="Arial"/>
          <w:sz w:val="24"/>
          <w:szCs w:val="24"/>
        </w:rPr>
      </w:pPr>
    </w:p>
    <w:p w:rsidR="00FA15DA" w:rsidRDefault="00FA15DA">
      <w:pPr>
        <w:rPr>
          <w:rFonts w:ascii="Arial" w:hAnsi="Arial" w:cs="Arial"/>
          <w:sz w:val="24"/>
          <w:szCs w:val="24"/>
        </w:rPr>
      </w:pPr>
    </w:p>
    <w:p w:rsidR="00FA15DA" w:rsidRDefault="00FA15DA">
      <w:pPr>
        <w:rPr>
          <w:rFonts w:ascii="Arial" w:hAnsi="Arial" w:cs="Arial"/>
          <w:sz w:val="24"/>
          <w:szCs w:val="24"/>
        </w:rPr>
      </w:pPr>
      <w:r w:rsidRPr="00FA15DA">
        <w:lastRenderedPageBreak/>
        <w:drawing>
          <wp:inline distT="0" distB="0" distL="0" distR="0" wp14:anchorId="5230A59F" wp14:editId="2F4EAFD6">
            <wp:extent cx="5939790" cy="9216284"/>
            <wp:effectExtent l="0" t="0" r="381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1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DA" w:rsidRDefault="00FA15DA">
      <w:pPr>
        <w:rPr>
          <w:rFonts w:ascii="Arial" w:hAnsi="Arial" w:cs="Arial"/>
          <w:sz w:val="24"/>
          <w:szCs w:val="24"/>
        </w:rPr>
      </w:pPr>
      <w:r w:rsidRPr="00FA15DA">
        <w:lastRenderedPageBreak/>
        <w:drawing>
          <wp:inline distT="0" distB="0" distL="0" distR="0" wp14:anchorId="2427CA5D" wp14:editId="258B2794">
            <wp:extent cx="5939790" cy="8246149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DA" w:rsidRDefault="00FA15DA">
      <w:pPr>
        <w:rPr>
          <w:rFonts w:ascii="Arial" w:hAnsi="Arial" w:cs="Arial"/>
          <w:sz w:val="24"/>
          <w:szCs w:val="24"/>
        </w:rPr>
      </w:pPr>
    </w:p>
    <w:p w:rsidR="00FA15DA" w:rsidRDefault="00FA15DA">
      <w:pPr>
        <w:rPr>
          <w:rFonts w:ascii="Arial" w:hAnsi="Arial" w:cs="Arial"/>
          <w:sz w:val="24"/>
          <w:szCs w:val="24"/>
        </w:rPr>
      </w:pPr>
    </w:p>
    <w:p w:rsidR="00FA15DA" w:rsidRDefault="00FA15DA">
      <w:pPr>
        <w:rPr>
          <w:rFonts w:ascii="Arial" w:hAnsi="Arial" w:cs="Arial"/>
          <w:sz w:val="24"/>
          <w:szCs w:val="24"/>
        </w:rPr>
      </w:pPr>
    </w:p>
    <w:p w:rsidR="00FA15DA" w:rsidRDefault="00FA15DA">
      <w:pPr>
        <w:rPr>
          <w:rFonts w:ascii="Arial" w:hAnsi="Arial" w:cs="Arial"/>
          <w:sz w:val="24"/>
          <w:szCs w:val="24"/>
        </w:rPr>
      </w:pPr>
      <w:r w:rsidRPr="00FA15DA">
        <w:lastRenderedPageBreak/>
        <w:drawing>
          <wp:inline distT="0" distB="0" distL="0" distR="0" wp14:anchorId="0E428B2A" wp14:editId="29E18DC5">
            <wp:extent cx="5939790" cy="9957614"/>
            <wp:effectExtent l="0" t="0" r="381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9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DA" w:rsidRPr="003260AF" w:rsidRDefault="00FA15DA">
      <w:pPr>
        <w:rPr>
          <w:rFonts w:ascii="Arial" w:hAnsi="Arial" w:cs="Arial"/>
          <w:sz w:val="24"/>
          <w:szCs w:val="24"/>
        </w:rPr>
      </w:pPr>
      <w:r w:rsidRPr="00FA15DA">
        <w:lastRenderedPageBreak/>
        <w:drawing>
          <wp:inline distT="0" distB="0" distL="0" distR="0" wp14:anchorId="5698725A" wp14:editId="3167D511">
            <wp:extent cx="5939790" cy="7147883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5DA" w:rsidRPr="003260AF" w:rsidSect="001C6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04" w:rsidRDefault="00641404" w:rsidP="001B5E33">
      <w:pPr>
        <w:spacing w:after="0" w:line="240" w:lineRule="auto"/>
      </w:pPr>
      <w:r>
        <w:separator/>
      </w:r>
    </w:p>
  </w:endnote>
  <w:endnote w:type="continuationSeparator" w:id="0">
    <w:p w:rsidR="00641404" w:rsidRDefault="00641404" w:rsidP="001B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04" w:rsidRDefault="00641404" w:rsidP="001B5E33">
      <w:pPr>
        <w:spacing w:after="0" w:line="240" w:lineRule="auto"/>
      </w:pPr>
      <w:r>
        <w:separator/>
      </w:r>
    </w:p>
  </w:footnote>
  <w:footnote w:type="continuationSeparator" w:id="0">
    <w:p w:rsidR="00641404" w:rsidRDefault="00641404" w:rsidP="001B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2"/>
    <w:rsid w:val="00017E13"/>
    <w:rsid w:val="00070A10"/>
    <w:rsid w:val="000C7EFE"/>
    <w:rsid w:val="001B5E33"/>
    <w:rsid w:val="001C43DB"/>
    <w:rsid w:val="001C6B59"/>
    <w:rsid w:val="00290846"/>
    <w:rsid w:val="002E7534"/>
    <w:rsid w:val="003260AF"/>
    <w:rsid w:val="003302F5"/>
    <w:rsid w:val="003A35C8"/>
    <w:rsid w:val="00451225"/>
    <w:rsid w:val="004553C2"/>
    <w:rsid w:val="004B477E"/>
    <w:rsid w:val="004F0B8D"/>
    <w:rsid w:val="00524883"/>
    <w:rsid w:val="005424FC"/>
    <w:rsid w:val="00641404"/>
    <w:rsid w:val="006A0333"/>
    <w:rsid w:val="006D2F65"/>
    <w:rsid w:val="006D34BF"/>
    <w:rsid w:val="006F4D7B"/>
    <w:rsid w:val="0075454B"/>
    <w:rsid w:val="007E1DBA"/>
    <w:rsid w:val="007F2C0A"/>
    <w:rsid w:val="00891786"/>
    <w:rsid w:val="008E14E7"/>
    <w:rsid w:val="008E3A12"/>
    <w:rsid w:val="008E71B6"/>
    <w:rsid w:val="0092236E"/>
    <w:rsid w:val="009916F7"/>
    <w:rsid w:val="00AB3863"/>
    <w:rsid w:val="00AD7914"/>
    <w:rsid w:val="00BA0D4F"/>
    <w:rsid w:val="00CC05C6"/>
    <w:rsid w:val="00D06338"/>
    <w:rsid w:val="00D25E49"/>
    <w:rsid w:val="00D43BB2"/>
    <w:rsid w:val="00D52FD6"/>
    <w:rsid w:val="00DB7C2A"/>
    <w:rsid w:val="00DE5091"/>
    <w:rsid w:val="00E33AEA"/>
    <w:rsid w:val="00EF38D9"/>
    <w:rsid w:val="00F97745"/>
    <w:rsid w:val="00FA15DA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F65"/>
  </w:style>
  <w:style w:type="paragraph" w:customStyle="1" w:styleId="formattext">
    <w:name w:val="formattext"/>
    <w:basedOn w:val="a"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65"/>
  </w:style>
  <w:style w:type="character" w:styleId="a3">
    <w:name w:val="Hyperlink"/>
    <w:basedOn w:val="a0"/>
    <w:uiPriority w:val="99"/>
    <w:unhideWhenUsed/>
    <w:rsid w:val="006D2F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F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E33"/>
  </w:style>
  <w:style w:type="paragraph" w:styleId="a8">
    <w:name w:val="footer"/>
    <w:basedOn w:val="a"/>
    <w:link w:val="a9"/>
    <w:uiPriority w:val="99"/>
    <w:unhideWhenUsed/>
    <w:rsid w:val="001B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E33"/>
  </w:style>
  <w:style w:type="paragraph" w:styleId="aa">
    <w:name w:val="List Paragraph"/>
    <w:basedOn w:val="a"/>
    <w:uiPriority w:val="34"/>
    <w:qFormat/>
    <w:rsid w:val="001B5E3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F65"/>
  </w:style>
  <w:style w:type="paragraph" w:customStyle="1" w:styleId="formattext">
    <w:name w:val="formattext"/>
    <w:basedOn w:val="a"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65"/>
  </w:style>
  <w:style w:type="character" w:styleId="a3">
    <w:name w:val="Hyperlink"/>
    <w:basedOn w:val="a0"/>
    <w:uiPriority w:val="99"/>
    <w:unhideWhenUsed/>
    <w:rsid w:val="006D2F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F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E33"/>
  </w:style>
  <w:style w:type="paragraph" w:styleId="a8">
    <w:name w:val="footer"/>
    <w:basedOn w:val="a"/>
    <w:link w:val="a9"/>
    <w:uiPriority w:val="99"/>
    <w:unhideWhenUsed/>
    <w:rsid w:val="001B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E33"/>
  </w:style>
  <w:style w:type="paragraph" w:styleId="aa">
    <w:name w:val="List Paragraph"/>
    <w:basedOn w:val="a"/>
    <w:uiPriority w:val="34"/>
    <w:qFormat/>
    <w:rsid w:val="001B5E3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572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307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811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399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557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035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96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29508" TargetMode="External"/><Relationship Id="rId18" Type="http://schemas.openxmlformats.org/officeDocument/2006/relationships/hyperlink" Target="http://docs.cntd.ru/document/901714433" TargetMode="External"/><Relationship Id="rId26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901714433" TargetMode="External"/><Relationship Id="rId21" Type="http://schemas.openxmlformats.org/officeDocument/2006/relationships/hyperlink" Target="http://docs.cntd.ru/document/901714433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hyperlink" Target="http://docs.cntd.ru/document/902229508" TargetMode="External"/><Relationship Id="rId47" Type="http://schemas.openxmlformats.org/officeDocument/2006/relationships/hyperlink" Target="http://docs.cntd.ru/document/499011838" TargetMode="External"/><Relationship Id="rId50" Type="http://schemas.openxmlformats.org/officeDocument/2006/relationships/hyperlink" Target="http://docs.cntd.ru/document/9035738" TargetMode="External"/><Relationship Id="rId55" Type="http://schemas.openxmlformats.org/officeDocument/2006/relationships/hyperlink" Target="http://docs.cntd.ru/document/9035738" TargetMode="External"/><Relationship Id="rId63" Type="http://schemas.openxmlformats.org/officeDocument/2006/relationships/image" Target="media/image3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9508" TargetMode="External"/><Relationship Id="rId29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55125" TargetMode="External"/><Relationship Id="rId24" Type="http://schemas.openxmlformats.org/officeDocument/2006/relationships/hyperlink" Target="http://docs.cntd.ru/document/902229508" TargetMode="External"/><Relationship Id="rId32" Type="http://schemas.openxmlformats.org/officeDocument/2006/relationships/hyperlink" Target="http://docs.cntd.ru/document/902229508" TargetMode="External"/><Relationship Id="rId37" Type="http://schemas.openxmlformats.org/officeDocument/2006/relationships/hyperlink" Target="http://docs.cntd.ru/document/902229508" TargetMode="External"/><Relationship Id="rId40" Type="http://schemas.openxmlformats.org/officeDocument/2006/relationships/hyperlink" Target="http://docs.cntd.ru/document/901714433" TargetMode="External"/><Relationship Id="rId45" Type="http://schemas.openxmlformats.org/officeDocument/2006/relationships/hyperlink" Target="http://docs.cntd.ru/document/902229508" TargetMode="External"/><Relationship Id="rId53" Type="http://schemas.openxmlformats.org/officeDocument/2006/relationships/hyperlink" Target="http://docs.cntd.ru/document/902229508" TargetMode="External"/><Relationship Id="rId58" Type="http://schemas.openxmlformats.org/officeDocument/2006/relationships/hyperlink" Target="http://docs.cntd.ru/document/1200000447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9508" TargetMode="External"/><Relationship Id="rId23" Type="http://schemas.openxmlformats.org/officeDocument/2006/relationships/hyperlink" Target="http://docs.cntd.ru/document/902229508" TargetMode="External"/><Relationship Id="rId28" Type="http://schemas.openxmlformats.org/officeDocument/2006/relationships/hyperlink" Target="http://docs.cntd.ru/document/902289896" TargetMode="External"/><Relationship Id="rId36" Type="http://schemas.openxmlformats.org/officeDocument/2006/relationships/hyperlink" Target="http://docs.cntd.ru/document/902229508" TargetMode="External"/><Relationship Id="rId49" Type="http://schemas.openxmlformats.org/officeDocument/2006/relationships/hyperlink" Target="http://docs.cntd.ru/document/901714433" TargetMode="External"/><Relationship Id="rId57" Type="http://schemas.openxmlformats.org/officeDocument/2006/relationships/hyperlink" Target="http://docs.cntd.ru/document/1200106847" TargetMode="External"/><Relationship Id="rId61" Type="http://schemas.openxmlformats.org/officeDocument/2006/relationships/image" Target="media/image1.emf"/><Relationship Id="rId10" Type="http://schemas.openxmlformats.org/officeDocument/2006/relationships/hyperlink" Target="http://docs.cntd.ru/document/902229508" TargetMode="External"/><Relationship Id="rId19" Type="http://schemas.openxmlformats.org/officeDocument/2006/relationships/hyperlink" Target="http://docs.cntd.ru/document/499011838" TargetMode="External"/><Relationship Id="rId31" Type="http://schemas.openxmlformats.org/officeDocument/2006/relationships/hyperlink" Target="http://docs.cntd.ru/document/902229508" TargetMode="External"/><Relationship Id="rId44" Type="http://schemas.openxmlformats.org/officeDocument/2006/relationships/hyperlink" Target="http://docs.cntd.ru/document/902229508" TargetMode="External"/><Relationship Id="rId52" Type="http://schemas.openxmlformats.org/officeDocument/2006/relationships/hyperlink" Target="http://docs.cntd.ru/document/902229508" TargetMode="External"/><Relationship Id="rId60" Type="http://schemas.openxmlformats.org/officeDocument/2006/relationships/hyperlink" Target="http://docs.cntd.ru/document/842501138" TargetMode="External"/><Relationship Id="rId65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9508" TargetMode="External"/><Relationship Id="rId14" Type="http://schemas.openxmlformats.org/officeDocument/2006/relationships/hyperlink" Target="http://docs.cntd.ru/document/902229508" TargetMode="External"/><Relationship Id="rId22" Type="http://schemas.openxmlformats.org/officeDocument/2006/relationships/hyperlink" Target="http://docs.cntd.ru/document/902229508" TargetMode="External"/><Relationship Id="rId27" Type="http://schemas.openxmlformats.org/officeDocument/2006/relationships/hyperlink" Target="http://docs.cntd.ru/document/902289896" TargetMode="External"/><Relationship Id="rId30" Type="http://schemas.openxmlformats.org/officeDocument/2006/relationships/hyperlink" Target="http://docs.cntd.ru/document/902289896" TargetMode="External"/><Relationship Id="rId35" Type="http://schemas.openxmlformats.org/officeDocument/2006/relationships/hyperlink" Target="http://docs.cntd.ru/document/902229508" TargetMode="External"/><Relationship Id="rId43" Type="http://schemas.openxmlformats.org/officeDocument/2006/relationships/hyperlink" Target="http://docs.cntd.ru/document/902229508" TargetMode="External"/><Relationship Id="rId48" Type="http://schemas.openxmlformats.org/officeDocument/2006/relationships/hyperlink" Target="http://docs.cntd.ru/document/901714433" TargetMode="External"/><Relationship Id="rId56" Type="http://schemas.openxmlformats.org/officeDocument/2006/relationships/hyperlink" Target="http://docs.cntd.ru/document/1200000447" TargetMode="External"/><Relationship Id="rId64" Type="http://schemas.openxmlformats.org/officeDocument/2006/relationships/image" Target="media/image4.emf"/><Relationship Id="rId8" Type="http://schemas.openxmlformats.org/officeDocument/2006/relationships/hyperlink" Target="http://docs.cntd.ru/document/9015223" TargetMode="External"/><Relationship Id="rId51" Type="http://schemas.openxmlformats.org/officeDocument/2006/relationships/hyperlink" Target="http://docs.cntd.ru/document/9022295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42501138" TargetMode="External"/><Relationship Id="rId17" Type="http://schemas.openxmlformats.org/officeDocument/2006/relationships/hyperlink" Target="http://docs.cntd.ru/document/90222950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902229508" TargetMode="External"/><Relationship Id="rId38" Type="http://schemas.openxmlformats.org/officeDocument/2006/relationships/hyperlink" Target="http://docs.cntd.ru/document/901714433" TargetMode="External"/><Relationship Id="rId46" Type="http://schemas.openxmlformats.org/officeDocument/2006/relationships/hyperlink" Target="http://docs.cntd.ru/document/902289896" TargetMode="External"/><Relationship Id="rId59" Type="http://schemas.openxmlformats.org/officeDocument/2006/relationships/hyperlink" Target="http://docs.cntd.ru/document/905512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289896" TargetMode="External"/><Relationship Id="rId41" Type="http://schemas.openxmlformats.org/officeDocument/2006/relationships/hyperlink" Target="http://docs.cntd.ru/document/901714433" TargetMode="External"/><Relationship Id="rId54" Type="http://schemas.openxmlformats.org/officeDocument/2006/relationships/hyperlink" Target="http://docs.cntd.ru/document/902229508" TargetMode="External"/><Relationship Id="rId6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1827-D8DB-4FFB-885F-BBB9C20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26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19</cp:revision>
  <cp:lastPrinted>2016-11-25T03:14:00Z</cp:lastPrinted>
  <dcterms:created xsi:type="dcterms:W3CDTF">2016-10-27T09:05:00Z</dcterms:created>
  <dcterms:modified xsi:type="dcterms:W3CDTF">2016-12-01T08:59:00Z</dcterms:modified>
</cp:coreProperties>
</file>