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601" w:tblpY="1216"/>
        <w:tblW w:w="10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tblGrid>
      <w:tr w:rsidR="00A50C24" w:rsidRPr="005D1AD9" w:rsidTr="00BD5733">
        <w:trPr>
          <w:cantSplit/>
          <w:trHeight w:val="14601"/>
        </w:trPr>
        <w:tc>
          <w:tcPr>
            <w:tcW w:w="10080" w:type="dxa"/>
            <w:tcBorders>
              <w:top w:val="nil"/>
              <w:left w:val="nil"/>
              <w:bottom w:val="nil"/>
              <w:right w:val="nil"/>
            </w:tcBorders>
          </w:tcPr>
          <w:p w:rsidR="00F66AFE" w:rsidRPr="005D1AD9" w:rsidRDefault="00F66AFE" w:rsidP="00F66AFE">
            <w:pPr>
              <w:jc w:val="center"/>
              <w:rPr>
                <w:rFonts w:ascii="Arial" w:hAnsi="Arial" w:cs="Arial"/>
                <w:b/>
                <w:sz w:val="24"/>
                <w:szCs w:val="24"/>
              </w:rPr>
            </w:pPr>
            <w:r w:rsidRPr="005D1AD9">
              <w:rPr>
                <w:rFonts w:ascii="Arial" w:hAnsi="Arial" w:cs="Arial"/>
                <w:noProof/>
                <w:sz w:val="24"/>
                <w:szCs w:val="24"/>
              </w:rPr>
              <w:drawing>
                <wp:inline distT="0" distB="0" distL="0" distR="0" wp14:anchorId="566DD49F" wp14:editId="4E82AD1B">
                  <wp:extent cx="638175" cy="657225"/>
                  <wp:effectExtent l="0" t="0" r="0" b="0"/>
                  <wp:docPr id="2" name="Рисунок 2" descr="Описание: Лебяженский СС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ебяженский СС_ПП-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solidFill>
                            <a:srgbClr val="FFFFFF"/>
                          </a:solidFill>
                          <a:ln>
                            <a:noFill/>
                          </a:ln>
                        </pic:spPr>
                      </pic:pic>
                    </a:graphicData>
                  </a:graphic>
                </wp:inline>
              </w:drawing>
            </w:r>
          </w:p>
          <w:p w:rsidR="00F66AFE" w:rsidRPr="005D1AD9" w:rsidRDefault="00F66AFE" w:rsidP="00F66AFE">
            <w:pPr>
              <w:jc w:val="center"/>
              <w:rPr>
                <w:rFonts w:ascii="Arial" w:hAnsi="Arial" w:cs="Arial"/>
                <w:b/>
                <w:sz w:val="24"/>
                <w:szCs w:val="24"/>
              </w:rPr>
            </w:pPr>
          </w:p>
          <w:p w:rsidR="00F66AFE" w:rsidRPr="005D1AD9" w:rsidRDefault="00F66AFE" w:rsidP="00F66AFE">
            <w:pPr>
              <w:jc w:val="center"/>
              <w:rPr>
                <w:rFonts w:ascii="Arial" w:hAnsi="Arial" w:cs="Arial"/>
                <w:b/>
                <w:sz w:val="24"/>
                <w:szCs w:val="24"/>
              </w:rPr>
            </w:pPr>
            <w:r w:rsidRPr="005D1AD9">
              <w:rPr>
                <w:rFonts w:ascii="Arial" w:hAnsi="Arial" w:cs="Arial"/>
                <w:b/>
                <w:sz w:val="24"/>
                <w:szCs w:val="24"/>
              </w:rPr>
              <w:t>ЛЕБЯЖЕНСКИЙ СЕЛЬСКИЙ СОВЕТ ДЕПУТАТОВ</w:t>
            </w:r>
          </w:p>
          <w:p w:rsidR="00F66AFE" w:rsidRPr="005D1AD9" w:rsidRDefault="00F66AFE" w:rsidP="00F66AFE">
            <w:pPr>
              <w:jc w:val="center"/>
              <w:rPr>
                <w:rFonts w:ascii="Arial" w:hAnsi="Arial" w:cs="Arial"/>
                <w:b/>
                <w:sz w:val="24"/>
                <w:szCs w:val="24"/>
              </w:rPr>
            </w:pPr>
            <w:r w:rsidRPr="005D1AD9">
              <w:rPr>
                <w:rFonts w:ascii="Arial" w:hAnsi="Arial" w:cs="Arial"/>
                <w:b/>
                <w:sz w:val="24"/>
                <w:szCs w:val="24"/>
              </w:rPr>
              <w:t>КРАСНОТУРАНСКОГО РАЙОНА КРАСНОЯРСКОГО КРАЯ</w:t>
            </w:r>
          </w:p>
          <w:p w:rsidR="00A50C24" w:rsidRPr="005D1AD9" w:rsidRDefault="00A50C24" w:rsidP="00437AA2">
            <w:pPr>
              <w:rPr>
                <w:rFonts w:ascii="Arial" w:hAnsi="Arial" w:cs="Arial"/>
                <w:b/>
                <w:sz w:val="24"/>
                <w:szCs w:val="24"/>
              </w:rPr>
            </w:pPr>
          </w:p>
          <w:p w:rsidR="00A50C24" w:rsidRPr="005D1AD9" w:rsidRDefault="00A50C24" w:rsidP="00BD5733">
            <w:pPr>
              <w:ind w:left="-360" w:firstLine="1620"/>
              <w:jc w:val="center"/>
              <w:rPr>
                <w:rFonts w:ascii="Arial" w:hAnsi="Arial" w:cs="Arial"/>
                <w:b/>
                <w:sz w:val="24"/>
                <w:szCs w:val="24"/>
              </w:rPr>
            </w:pPr>
            <w:r w:rsidRPr="005D1AD9">
              <w:rPr>
                <w:rFonts w:ascii="Arial" w:hAnsi="Arial" w:cs="Arial"/>
                <w:b/>
                <w:sz w:val="24"/>
                <w:szCs w:val="24"/>
              </w:rPr>
              <w:t>РЕШЕНИЕ</w:t>
            </w:r>
          </w:p>
          <w:p w:rsidR="00A50C24" w:rsidRPr="005D1AD9" w:rsidRDefault="00A50C24" w:rsidP="00BD5733">
            <w:pPr>
              <w:ind w:left="-360" w:firstLine="1620"/>
              <w:rPr>
                <w:rFonts w:ascii="Arial" w:hAnsi="Arial" w:cs="Arial"/>
                <w:sz w:val="24"/>
                <w:szCs w:val="24"/>
              </w:rPr>
            </w:pPr>
          </w:p>
          <w:p w:rsidR="00A50C24" w:rsidRPr="005D1AD9" w:rsidRDefault="00F66AFE" w:rsidP="00BD5733">
            <w:pPr>
              <w:ind w:left="432"/>
              <w:rPr>
                <w:rFonts w:ascii="Arial" w:hAnsi="Arial" w:cs="Arial"/>
                <w:sz w:val="24"/>
                <w:szCs w:val="24"/>
              </w:rPr>
            </w:pPr>
            <w:r w:rsidRPr="005D1AD9">
              <w:rPr>
                <w:rFonts w:ascii="Arial" w:hAnsi="Arial" w:cs="Arial"/>
                <w:sz w:val="24"/>
                <w:szCs w:val="24"/>
              </w:rPr>
              <w:t>22</w:t>
            </w:r>
            <w:r w:rsidR="0018591C" w:rsidRPr="005D1AD9">
              <w:rPr>
                <w:rFonts w:ascii="Arial" w:hAnsi="Arial" w:cs="Arial"/>
                <w:sz w:val="24"/>
                <w:szCs w:val="24"/>
              </w:rPr>
              <w:t>.03.2017                                      с.</w:t>
            </w:r>
            <w:r w:rsidRPr="005D1AD9">
              <w:rPr>
                <w:rFonts w:ascii="Arial" w:hAnsi="Arial" w:cs="Arial"/>
                <w:sz w:val="24"/>
                <w:szCs w:val="24"/>
              </w:rPr>
              <w:t>Лебяжье</w:t>
            </w:r>
            <w:r w:rsidR="0018591C" w:rsidRPr="005D1AD9">
              <w:rPr>
                <w:rFonts w:ascii="Arial" w:hAnsi="Arial" w:cs="Arial"/>
                <w:sz w:val="24"/>
                <w:szCs w:val="24"/>
              </w:rPr>
              <w:t xml:space="preserve">                             №</w:t>
            </w:r>
            <w:r w:rsidRPr="005D1AD9">
              <w:rPr>
                <w:rFonts w:ascii="Arial" w:hAnsi="Arial" w:cs="Arial"/>
                <w:sz w:val="24"/>
                <w:szCs w:val="24"/>
              </w:rPr>
              <w:t xml:space="preserve"> 21</w:t>
            </w:r>
            <w:r w:rsidR="00D579DC" w:rsidRPr="005D1AD9">
              <w:rPr>
                <w:rFonts w:ascii="Arial" w:hAnsi="Arial" w:cs="Arial"/>
                <w:sz w:val="24"/>
                <w:szCs w:val="24"/>
              </w:rPr>
              <w:t>-6</w:t>
            </w:r>
            <w:r w:rsidRPr="005D1AD9">
              <w:rPr>
                <w:rFonts w:ascii="Arial" w:hAnsi="Arial" w:cs="Arial"/>
                <w:sz w:val="24"/>
                <w:szCs w:val="24"/>
              </w:rPr>
              <w:t>8</w:t>
            </w:r>
            <w:r w:rsidR="00D579DC" w:rsidRPr="005D1AD9">
              <w:rPr>
                <w:rFonts w:ascii="Arial" w:hAnsi="Arial" w:cs="Arial"/>
                <w:sz w:val="24"/>
                <w:szCs w:val="24"/>
              </w:rPr>
              <w:t>-Р</w:t>
            </w:r>
          </w:p>
          <w:p w:rsidR="00A50C24" w:rsidRPr="005D1AD9" w:rsidRDefault="00A50C24" w:rsidP="00BD5733">
            <w:pPr>
              <w:ind w:left="432" w:firstLine="1620"/>
              <w:rPr>
                <w:rFonts w:ascii="Arial" w:hAnsi="Arial" w:cs="Arial"/>
                <w:sz w:val="24"/>
                <w:szCs w:val="24"/>
              </w:rPr>
            </w:pPr>
            <w:r w:rsidRPr="005D1AD9">
              <w:rPr>
                <w:rFonts w:ascii="Arial" w:hAnsi="Arial" w:cs="Arial"/>
                <w:i/>
                <w:sz w:val="24"/>
                <w:szCs w:val="24"/>
              </w:rPr>
              <w:t xml:space="preserve">                            </w:t>
            </w:r>
            <w:r w:rsidR="00437AA2" w:rsidRPr="005D1AD9">
              <w:rPr>
                <w:rFonts w:ascii="Arial" w:hAnsi="Arial" w:cs="Arial"/>
                <w:i/>
                <w:sz w:val="24"/>
                <w:szCs w:val="24"/>
              </w:rPr>
              <w:t xml:space="preserve">             </w:t>
            </w:r>
          </w:p>
          <w:p w:rsidR="00A50C24" w:rsidRPr="005D1AD9" w:rsidRDefault="00A50C24" w:rsidP="00BD5733">
            <w:pPr>
              <w:ind w:left="432"/>
              <w:rPr>
                <w:rFonts w:ascii="Arial" w:hAnsi="Arial" w:cs="Arial"/>
                <w:bCs/>
                <w:sz w:val="24"/>
                <w:szCs w:val="24"/>
              </w:rPr>
            </w:pPr>
          </w:p>
          <w:p w:rsidR="00A50C24" w:rsidRPr="005D1AD9" w:rsidRDefault="00A50C24" w:rsidP="00437AA2">
            <w:pPr>
              <w:tabs>
                <w:tab w:val="left" w:pos="342"/>
              </w:tabs>
              <w:rPr>
                <w:rFonts w:ascii="Arial" w:hAnsi="Arial" w:cs="Arial"/>
                <w:bCs/>
                <w:sz w:val="24"/>
                <w:szCs w:val="24"/>
              </w:rPr>
            </w:pPr>
            <w:r w:rsidRPr="005D1AD9">
              <w:rPr>
                <w:rFonts w:ascii="Arial" w:hAnsi="Arial" w:cs="Arial"/>
                <w:bCs/>
                <w:sz w:val="24"/>
                <w:szCs w:val="24"/>
              </w:rPr>
              <w:t xml:space="preserve">Об утверждении Положения </w:t>
            </w:r>
            <w:r w:rsidRPr="005D1AD9">
              <w:rPr>
                <w:rFonts w:ascii="Arial" w:hAnsi="Arial" w:cs="Arial"/>
                <w:sz w:val="24"/>
                <w:szCs w:val="24"/>
              </w:rPr>
              <w:t xml:space="preserve">об условиях и порядке предоставления </w:t>
            </w:r>
          </w:p>
          <w:p w:rsidR="00A50C24" w:rsidRPr="005D1AD9" w:rsidRDefault="00A50C24" w:rsidP="00BD5733">
            <w:pPr>
              <w:autoSpaceDE w:val="0"/>
              <w:autoSpaceDN w:val="0"/>
              <w:adjustRightInd w:val="0"/>
              <w:rPr>
                <w:rFonts w:ascii="Arial" w:hAnsi="Arial" w:cs="Arial"/>
                <w:sz w:val="24"/>
                <w:szCs w:val="24"/>
              </w:rPr>
            </w:pPr>
            <w:r w:rsidRPr="005D1AD9">
              <w:rPr>
                <w:rFonts w:ascii="Arial" w:hAnsi="Arial" w:cs="Arial"/>
                <w:sz w:val="24"/>
                <w:szCs w:val="24"/>
              </w:rPr>
              <w:t>муниципальному служащему права на пенсию за выслугу лет</w:t>
            </w:r>
          </w:p>
          <w:p w:rsidR="00A50C24" w:rsidRPr="005D1AD9" w:rsidRDefault="00A50C24" w:rsidP="00BD5733">
            <w:pPr>
              <w:rPr>
                <w:rFonts w:ascii="Arial" w:hAnsi="Arial" w:cs="Arial"/>
                <w:bCs/>
                <w:sz w:val="24"/>
                <w:szCs w:val="24"/>
              </w:rPr>
            </w:pPr>
            <w:r w:rsidRPr="005D1AD9">
              <w:rPr>
                <w:rFonts w:ascii="Arial" w:hAnsi="Arial" w:cs="Arial"/>
                <w:bCs/>
                <w:sz w:val="24"/>
                <w:szCs w:val="24"/>
              </w:rPr>
              <w:t xml:space="preserve">за счет средств бюджета </w:t>
            </w:r>
            <w:r w:rsidR="00437AA2" w:rsidRPr="005D1AD9">
              <w:rPr>
                <w:rFonts w:ascii="Arial" w:hAnsi="Arial" w:cs="Arial"/>
                <w:bCs/>
                <w:sz w:val="24"/>
                <w:szCs w:val="24"/>
              </w:rPr>
              <w:t xml:space="preserve">администрации </w:t>
            </w:r>
            <w:r w:rsidR="00F66AFE" w:rsidRPr="005D1AD9">
              <w:rPr>
                <w:rFonts w:ascii="Arial" w:hAnsi="Arial" w:cs="Arial"/>
                <w:bCs/>
                <w:sz w:val="24"/>
                <w:szCs w:val="24"/>
              </w:rPr>
              <w:t>Лебяженского</w:t>
            </w:r>
            <w:r w:rsidR="00437AA2" w:rsidRPr="005D1AD9">
              <w:rPr>
                <w:rFonts w:ascii="Arial" w:hAnsi="Arial" w:cs="Arial"/>
                <w:bCs/>
                <w:sz w:val="24"/>
                <w:szCs w:val="24"/>
              </w:rPr>
              <w:t xml:space="preserve"> сельсовета. </w:t>
            </w:r>
          </w:p>
          <w:p w:rsidR="00A50C24" w:rsidRPr="005D1AD9" w:rsidRDefault="00A50C24" w:rsidP="00BD5733">
            <w:pPr>
              <w:ind w:left="432"/>
              <w:jc w:val="both"/>
              <w:rPr>
                <w:rFonts w:ascii="Arial" w:hAnsi="Arial" w:cs="Arial"/>
                <w:bCs/>
                <w:sz w:val="24"/>
                <w:szCs w:val="24"/>
              </w:rPr>
            </w:pPr>
            <w:r w:rsidRPr="005D1AD9">
              <w:rPr>
                <w:rFonts w:ascii="Arial" w:hAnsi="Arial" w:cs="Arial"/>
                <w:bCs/>
                <w:sz w:val="24"/>
                <w:szCs w:val="24"/>
              </w:rPr>
              <w:t xml:space="preserve">           </w:t>
            </w:r>
          </w:p>
          <w:p w:rsidR="00437AA2" w:rsidRPr="005D1AD9" w:rsidRDefault="00A50C24" w:rsidP="00BD5733">
            <w:pPr>
              <w:autoSpaceDE w:val="0"/>
              <w:autoSpaceDN w:val="0"/>
              <w:adjustRightInd w:val="0"/>
              <w:ind w:firstLine="709"/>
              <w:jc w:val="both"/>
              <w:rPr>
                <w:rFonts w:ascii="Arial" w:hAnsi="Arial" w:cs="Arial"/>
                <w:bCs/>
                <w:sz w:val="24"/>
                <w:szCs w:val="24"/>
              </w:rPr>
            </w:pPr>
            <w:r w:rsidRPr="005D1AD9">
              <w:rPr>
                <w:rFonts w:ascii="Arial" w:hAnsi="Arial" w:cs="Arial"/>
                <w:bCs/>
                <w:sz w:val="24"/>
                <w:szCs w:val="24"/>
              </w:rPr>
              <w:t xml:space="preserve">В соответствии с пунктом 4 статьи 9 </w:t>
            </w:r>
            <w:r w:rsidRPr="005D1AD9">
              <w:rPr>
                <w:rFonts w:ascii="Arial" w:eastAsia="Calibri" w:hAnsi="Arial" w:cs="Arial"/>
                <w:sz w:val="24"/>
                <w:szCs w:val="24"/>
              </w:rPr>
              <w:t xml:space="preserve">Закона Красноярского края </w:t>
            </w:r>
            <w:r w:rsidRPr="005D1AD9">
              <w:rPr>
                <w:rFonts w:ascii="Arial" w:eastAsia="Calibri" w:hAnsi="Arial" w:cs="Arial"/>
                <w:sz w:val="24"/>
                <w:szCs w:val="24"/>
              </w:rPr>
              <w:br/>
              <w:t>от 24.04.2008 № 5-1565 «Об особенностях правового регулирования муниципальной службы в Красноярском крае»</w:t>
            </w:r>
            <w:r w:rsidR="00F66AFE" w:rsidRPr="005D1AD9">
              <w:rPr>
                <w:rFonts w:ascii="Arial" w:hAnsi="Arial" w:cs="Arial"/>
                <w:bCs/>
                <w:sz w:val="24"/>
                <w:szCs w:val="24"/>
              </w:rPr>
              <w:t>, на основании  статьи 27</w:t>
            </w:r>
            <w:r w:rsidR="00AD148C" w:rsidRPr="005D1AD9">
              <w:rPr>
                <w:rFonts w:ascii="Arial" w:hAnsi="Arial" w:cs="Arial"/>
                <w:bCs/>
                <w:sz w:val="24"/>
                <w:szCs w:val="24"/>
              </w:rPr>
              <w:t xml:space="preserve">.2 </w:t>
            </w:r>
            <w:r w:rsidRPr="005D1AD9">
              <w:rPr>
                <w:rFonts w:ascii="Arial" w:hAnsi="Arial" w:cs="Arial"/>
                <w:bCs/>
                <w:sz w:val="24"/>
                <w:szCs w:val="24"/>
              </w:rPr>
              <w:t xml:space="preserve">Устава </w:t>
            </w:r>
            <w:r w:rsidR="00F66AFE" w:rsidRPr="005D1AD9">
              <w:rPr>
                <w:rFonts w:ascii="Arial" w:hAnsi="Arial" w:cs="Arial"/>
                <w:bCs/>
                <w:sz w:val="24"/>
                <w:szCs w:val="24"/>
              </w:rPr>
              <w:t>Лебяженского</w:t>
            </w:r>
            <w:r w:rsidR="00437AA2" w:rsidRPr="005D1AD9">
              <w:rPr>
                <w:rFonts w:ascii="Arial" w:hAnsi="Arial" w:cs="Arial"/>
                <w:bCs/>
                <w:sz w:val="24"/>
                <w:szCs w:val="24"/>
              </w:rPr>
              <w:t xml:space="preserve"> сельсовета, сельский Совет депутатов,</w:t>
            </w:r>
          </w:p>
          <w:p w:rsidR="0018591C" w:rsidRPr="005D1AD9" w:rsidRDefault="0018591C" w:rsidP="00BD5733">
            <w:pPr>
              <w:autoSpaceDE w:val="0"/>
              <w:autoSpaceDN w:val="0"/>
              <w:adjustRightInd w:val="0"/>
              <w:ind w:firstLine="709"/>
              <w:jc w:val="both"/>
              <w:rPr>
                <w:rFonts w:ascii="Arial" w:hAnsi="Arial" w:cs="Arial"/>
                <w:bCs/>
                <w:sz w:val="24"/>
                <w:szCs w:val="24"/>
              </w:rPr>
            </w:pPr>
          </w:p>
          <w:p w:rsidR="00A50C24" w:rsidRPr="005D1AD9" w:rsidRDefault="00437AA2" w:rsidP="00BD5733">
            <w:pPr>
              <w:autoSpaceDE w:val="0"/>
              <w:autoSpaceDN w:val="0"/>
              <w:adjustRightInd w:val="0"/>
              <w:ind w:firstLine="709"/>
              <w:jc w:val="both"/>
              <w:rPr>
                <w:rFonts w:ascii="Arial" w:eastAsia="Calibri" w:hAnsi="Arial" w:cs="Arial"/>
                <w:sz w:val="24"/>
                <w:szCs w:val="24"/>
              </w:rPr>
            </w:pPr>
            <w:r w:rsidRPr="005D1AD9">
              <w:rPr>
                <w:rFonts w:ascii="Arial" w:hAnsi="Arial" w:cs="Arial"/>
                <w:bCs/>
                <w:sz w:val="24"/>
                <w:szCs w:val="24"/>
              </w:rPr>
              <w:t xml:space="preserve">                                                     </w:t>
            </w:r>
            <w:r w:rsidR="00A50C24" w:rsidRPr="005D1AD9">
              <w:rPr>
                <w:rFonts w:ascii="Arial" w:hAnsi="Arial" w:cs="Arial"/>
                <w:sz w:val="24"/>
                <w:szCs w:val="24"/>
              </w:rPr>
              <w:t>РЕШИЛ:</w:t>
            </w:r>
          </w:p>
          <w:p w:rsidR="00A50C24" w:rsidRPr="005D1AD9" w:rsidRDefault="00A50C24" w:rsidP="00BD5733">
            <w:pPr>
              <w:ind w:firstLine="709"/>
              <w:jc w:val="center"/>
              <w:rPr>
                <w:rFonts w:ascii="Arial" w:hAnsi="Arial" w:cs="Arial"/>
                <w:bCs/>
                <w:sz w:val="24"/>
                <w:szCs w:val="24"/>
              </w:rPr>
            </w:pPr>
          </w:p>
          <w:p w:rsidR="00A50C24" w:rsidRPr="005D1AD9" w:rsidRDefault="00A50C24" w:rsidP="00BD5733">
            <w:pPr>
              <w:autoSpaceDE w:val="0"/>
              <w:autoSpaceDN w:val="0"/>
              <w:adjustRightInd w:val="0"/>
              <w:ind w:firstLine="709"/>
              <w:jc w:val="both"/>
              <w:rPr>
                <w:rFonts w:ascii="Arial" w:hAnsi="Arial" w:cs="Arial"/>
                <w:bCs/>
                <w:sz w:val="24"/>
                <w:szCs w:val="24"/>
              </w:rPr>
            </w:pPr>
            <w:r w:rsidRPr="005D1AD9">
              <w:rPr>
                <w:rFonts w:ascii="Arial" w:hAnsi="Arial" w:cs="Arial"/>
                <w:bCs/>
                <w:sz w:val="24"/>
                <w:szCs w:val="24"/>
              </w:rPr>
              <w:t xml:space="preserve">1. Утвердить Положение </w:t>
            </w:r>
            <w:r w:rsidRPr="005D1AD9">
              <w:rPr>
                <w:rFonts w:ascii="Arial" w:hAnsi="Arial" w:cs="Arial"/>
                <w:sz w:val="24"/>
                <w:szCs w:val="24"/>
              </w:rPr>
              <w:t xml:space="preserve"> об условиях и порядке предоставления муниципальному  служащему права на пенсию за выслугу лет</w:t>
            </w:r>
            <w:r w:rsidRPr="005D1AD9">
              <w:rPr>
                <w:rFonts w:ascii="Arial" w:hAnsi="Arial" w:cs="Arial"/>
                <w:bCs/>
                <w:sz w:val="24"/>
                <w:szCs w:val="24"/>
              </w:rPr>
              <w:t xml:space="preserve"> за счет средств бю</w:t>
            </w:r>
            <w:r w:rsidR="00437AA2" w:rsidRPr="005D1AD9">
              <w:rPr>
                <w:rFonts w:ascii="Arial" w:hAnsi="Arial" w:cs="Arial"/>
                <w:bCs/>
                <w:sz w:val="24"/>
                <w:szCs w:val="24"/>
              </w:rPr>
              <w:t xml:space="preserve">джета администрации Краснотуранского сельсовета, </w:t>
            </w:r>
            <w:r w:rsidRPr="005D1AD9">
              <w:rPr>
                <w:rFonts w:ascii="Arial" w:hAnsi="Arial" w:cs="Arial"/>
                <w:b/>
                <w:sz w:val="24"/>
                <w:szCs w:val="24"/>
              </w:rPr>
              <w:t xml:space="preserve"> </w:t>
            </w:r>
            <w:r w:rsidRPr="005D1AD9">
              <w:rPr>
                <w:rFonts w:ascii="Arial" w:hAnsi="Arial" w:cs="Arial"/>
                <w:bCs/>
                <w:sz w:val="24"/>
                <w:szCs w:val="24"/>
              </w:rPr>
              <w:t>согласно приложению.</w:t>
            </w:r>
          </w:p>
          <w:p w:rsidR="00B425A2" w:rsidRPr="005D1AD9" w:rsidRDefault="00B425A2" w:rsidP="00B425A2">
            <w:pPr>
              <w:rPr>
                <w:rFonts w:ascii="Arial" w:hAnsi="Arial" w:cs="Arial"/>
                <w:sz w:val="24"/>
                <w:szCs w:val="24"/>
              </w:rPr>
            </w:pPr>
            <w:r w:rsidRPr="005D1AD9">
              <w:rPr>
                <w:rFonts w:ascii="Arial" w:hAnsi="Arial" w:cs="Arial"/>
                <w:sz w:val="24"/>
                <w:szCs w:val="24"/>
              </w:rPr>
              <w:t xml:space="preserve">          2. Опубликовать настоящее решение в газете «Ведомости органов местного самоуправления села </w:t>
            </w:r>
            <w:r w:rsidR="00F66AFE" w:rsidRPr="005D1AD9">
              <w:rPr>
                <w:rFonts w:ascii="Arial" w:hAnsi="Arial" w:cs="Arial"/>
                <w:sz w:val="24"/>
                <w:szCs w:val="24"/>
              </w:rPr>
              <w:t>Лебяжье</w:t>
            </w:r>
            <w:r w:rsidRPr="005D1AD9">
              <w:rPr>
                <w:rFonts w:ascii="Arial" w:hAnsi="Arial" w:cs="Arial"/>
                <w:sz w:val="24"/>
                <w:szCs w:val="24"/>
              </w:rPr>
              <w:t xml:space="preserve">» и на официальном сайте администрации </w:t>
            </w:r>
            <w:r w:rsidR="00BE6300" w:rsidRPr="005D1AD9">
              <w:rPr>
                <w:rFonts w:ascii="Arial" w:hAnsi="Arial" w:cs="Arial"/>
                <w:sz w:val="24"/>
                <w:szCs w:val="24"/>
              </w:rPr>
              <w:t>Лебяженского</w:t>
            </w:r>
            <w:r w:rsidRPr="005D1AD9">
              <w:rPr>
                <w:rFonts w:ascii="Arial" w:hAnsi="Arial" w:cs="Arial"/>
                <w:sz w:val="24"/>
                <w:szCs w:val="24"/>
              </w:rPr>
              <w:t xml:space="preserve"> сельсовета  </w:t>
            </w:r>
            <w:r w:rsidRPr="005D1AD9">
              <w:rPr>
                <w:rFonts w:ascii="Arial" w:hAnsi="Arial" w:cs="Arial"/>
                <w:sz w:val="24"/>
                <w:szCs w:val="24"/>
                <w:lang w:val="en-US"/>
              </w:rPr>
              <w:t>http</w:t>
            </w:r>
            <w:r w:rsidRPr="005D1AD9">
              <w:rPr>
                <w:rFonts w:ascii="Arial" w:hAnsi="Arial" w:cs="Arial"/>
                <w:sz w:val="24"/>
                <w:szCs w:val="24"/>
              </w:rPr>
              <w:t>://</w:t>
            </w:r>
            <w:r w:rsidR="00BE6300" w:rsidRPr="005D1AD9">
              <w:rPr>
                <w:rFonts w:ascii="Arial" w:hAnsi="Arial" w:cs="Arial"/>
                <w:sz w:val="24"/>
                <w:szCs w:val="24"/>
              </w:rPr>
              <w:t>/</w:t>
            </w:r>
            <w:proofErr w:type="spellStart"/>
            <w:r w:rsidR="00BE6300" w:rsidRPr="005D1AD9">
              <w:rPr>
                <w:rFonts w:ascii="Arial" w:hAnsi="Arial" w:cs="Arial"/>
                <w:sz w:val="24"/>
                <w:szCs w:val="24"/>
                <w:lang w:val="en-US"/>
              </w:rPr>
              <w:t>lebyazhe</w:t>
            </w:r>
            <w:proofErr w:type="spellEnd"/>
            <w:r w:rsidR="00BE6300" w:rsidRPr="005D1AD9">
              <w:rPr>
                <w:rFonts w:ascii="Arial" w:hAnsi="Arial" w:cs="Arial"/>
                <w:sz w:val="24"/>
                <w:szCs w:val="24"/>
              </w:rPr>
              <w:t>-</w:t>
            </w:r>
            <w:proofErr w:type="spellStart"/>
            <w:r w:rsidR="00BE6300" w:rsidRPr="005D1AD9">
              <w:rPr>
                <w:rFonts w:ascii="Arial" w:hAnsi="Arial" w:cs="Arial"/>
                <w:sz w:val="24"/>
                <w:szCs w:val="24"/>
                <w:lang w:val="en-US"/>
              </w:rPr>
              <w:t>adm</w:t>
            </w:r>
            <w:proofErr w:type="spellEnd"/>
            <w:r w:rsidR="00BE6300" w:rsidRPr="005D1AD9">
              <w:rPr>
                <w:rFonts w:ascii="Arial" w:hAnsi="Arial" w:cs="Arial"/>
                <w:sz w:val="24"/>
                <w:szCs w:val="24"/>
              </w:rPr>
              <w:t>.</w:t>
            </w:r>
            <w:proofErr w:type="spellStart"/>
            <w:r w:rsidR="00BE6300" w:rsidRPr="005D1AD9">
              <w:rPr>
                <w:rFonts w:ascii="Arial" w:hAnsi="Arial" w:cs="Arial"/>
                <w:sz w:val="24"/>
                <w:szCs w:val="24"/>
                <w:lang w:val="en-US"/>
              </w:rPr>
              <w:t>gbu</w:t>
            </w:r>
            <w:proofErr w:type="spellEnd"/>
            <w:r w:rsidR="00BE6300" w:rsidRPr="005D1AD9">
              <w:rPr>
                <w:rFonts w:ascii="Arial" w:hAnsi="Arial" w:cs="Arial"/>
                <w:sz w:val="24"/>
                <w:szCs w:val="24"/>
              </w:rPr>
              <w:t>.</w:t>
            </w:r>
            <w:proofErr w:type="spellStart"/>
            <w:r w:rsidR="00BE6300" w:rsidRPr="005D1AD9">
              <w:rPr>
                <w:rFonts w:ascii="Arial" w:hAnsi="Arial" w:cs="Arial"/>
                <w:sz w:val="24"/>
                <w:szCs w:val="24"/>
                <w:lang w:val="en-US"/>
              </w:rPr>
              <w:t>su</w:t>
            </w:r>
            <w:proofErr w:type="spellEnd"/>
          </w:p>
          <w:p w:rsidR="00A50C24" w:rsidRPr="005D1AD9" w:rsidRDefault="00B425A2" w:rsidP="00BD5733">
            <w:pPr>
              <w:ind w:firstLine="709"/>
              <w:jc w:val="both"/>
              <w:rPr>
                <w:rFonts w:ascii="Arial" w:hAnsi="Arial" w:cs="Arial"/>
                <w:bCs/>
                <w:sz w:val="24"/>
                <w:szCs w:val="24"/>
              </w:rPr>
            </w:pPr>
            <w:r w:rsidRPr="005D1AD9">
              <w:rPr>
                <w:rFonts w:ascii="Arial" w:hAnsi="Arial" w:cs="Arial"/>
                <w:bCs/>
                <w:sz w:val="24"/>
                <w:szCs w:val="24"/>
              </w:rPr>
              <w:t>3</w:t>
            </w:r>
            <w:r w:rsidR="00A50C24" w:rsidRPr="005D1AD9">
              <w:rPr>
                <w:rFonts w:ascii="Arial" w:hAnsi="Arial" w:cs="Arial"/>
                <w:bCs/>
                <w:sz w:val="24"/>
                <w:szCs w:val="24"/>
              </w:rPr>
              <w:t xml:space="preserve">. Решение вступает в силу со </w:t>
            </w:r>
            <w:r w:rsidR="00A50C24" w:rsidRPr="005D1AD9">
              <w:rPr>
                <w:rFonts w:ascii="Arial" w:hAnsi="Arial" w:cs="Arial"/>
                <w:sz w:val="24"/>
                <w:szCs w:val="24"/>
              </w:rPr>
              <w:t>дня, следующего за днем его официального опубликования (обнародования)</w:t>
            </w:r>
            <w:r w:rsidR="00A50C24" w:rsidRPr="005D1AD9">
              <w:rPr>
                <w:rFonts w:ascii="Arial" w:hAnsi="Arial" w:cs="Arial"/>
                <w:bCs/>
                <w:sz w:val="24"/>
                <w:szCs w:val="24"/>
              </w:rPr>
              <w:t>.</w:t>
            </w:r>
          </w:p>
          <w:p w:rsidR="00B425A2" w:rsidRPr="005D1AD9" w:rsidRDefault="00B425A2" w:rsidP="00BD5733">
            <w:pPr>
              <w:ind w:firstLine="709"/>
              <w:jc w:val="both"/>
              <w:rPr>
                <w:rFonts w:ascii="Arial" w:hAnsi="Arial" w:cs="Arial"/>
                <w:bCs/>
                <w:sz w:val="24"/>
                <w:szCs w:val="24"/>
              </w:rPr>
            </w:pPr>
            <w:r w:rsidRPr="005D1AD9">
              <w:rPr>
                <w:rFonts w:ascii="Arial" w:hAnsi="Arial" w:cs="Arial"/>
                <w:bCs/>
                <w:sz w:val="24"/>
                <w:szCs w:val="24"/>
              </w:rPr>
              <w:t>4.Контроль над исполнением решения оставляю за собой.</w:t>
            </w:r>
          </w:p>
          <w:p w:rsidR="00B425A2" w:rsidRPr="005D1AD9" w:rsidRDefault="00B425A2" w:rsidP="00BD5733">
            <w:pPr>
              <w:ind w:firstLine="709"/>
              <w:jc w:val="both"/>
              <w:rPr>
                <w:rFonts w:ascii="Arial" w:hAnsi="Arial" w:cs="Arial"/>
                <w:bCs/>
                <w:sz w:val="24"/>
                <w:szCs w:val="24"/>
              </w:rPr>
            </w:pPr>
          </w:p>
          <w:p w:rsidR="00B425A2" w:rsidRPr="005D1AD9" w:rsidRDefault="00B425A2" w:rsidP="00BD5733">
            <w:pPr>
              <w:ind w:firstLine="709"/>
              <w:jc w:val="both"/>
              <w:rPr>
                <w:rFonts w:ascii="Arial" w:hAnsi="Arial" w:cs="Arial"/>
                <w:bCs/>
                <w:sz w:val="24"/>
                <w:szCs w:val="24"/>
              </w:rPr>
            </w:pPr>
          </w:p>
          <w:p w:rsidR="00B425A2" w:rsidRPr="005D1AD9" w:rsidRDefault="00B425A2" w:rsidP="00BD5733">
            <w:pPr>
              <w:ind w:firstLine="709"/>
              <w:jc w:val="both"/>
              <w:rPr>
                <w:rFonts w:ascii="Arial" w:hAnsi="Arial" w:cs="Arial"/>
                <w:bCs/>
                <w:sz w:val="24"/>
                <w:szCs w:val="24"/>
              </w:rPr>
            </w:pPr>
          </w:p>
          <w:p w:rsidR="003F14C9" w:rsidRPr="005D1AD9" w:rsidRDefault="003F14C9" w:rsidP="003F14C9">
            <w:pPr>
              <w:jc w:val="both"/>
              <w:rPr>
                <w:rFonts w:ascii="Arial" w:hAnsi="Arial" w:cs="Arial"/>
                <w:bCs/>
                <w:sz w:val="24"/>
                <w:szCs w:val="24"/>
              </w:rPr>
            </w:pPr>
            <w:r w:rsidRPr="005D1AD9">
              <w:rPr>
                <w:rFonts w:ascii="Arial" w:hAnsi="Arial" w:cs="Arial"/>
                <w:bCs/>
                <w:sz w:val="24"/>
                <w:szCs w:val="24"/>
              </w:rPr>
              <w:t>Председатель совета депутатов:                                           И.А. Никитина</w:t>
            </w:r>
          </w:p>
          <w:p w:rsidR="003F14C9" w:rsidRPr="005D1AD9" w:rsidRDefault="003F14C9" w:rsidP="003F14C9">
            <w:pPr>
              <w:ind w:firstLine="709"/>
              <w:jc w:val="both"/>
              <w:rPr>
                <w:rFonts w:ascii="Arial" w:hAnsi="Arial" w:cs="Arial"/>
                <w:bCs/>
                <w:sz w:val="24"/>
                <w:szCs w:val="24"/>
              </w:rPr>
            </w:pPr>
          </w:p>
          <w:p w:rsidR="00A50C24" w:rsidRPr="005D1AD9" w:rsidRDefault="003F14C9" w:rsidP="003F14C9">
            <w:pPr>
              <w:jc w:val="both"/>
              <w:rPr>
                <w:rFonts w:ascii="Arial" w:hAnsi="Arial" w:cs="Arial"/>
                <w:b/>
                <w:sz w:val="24"/>
                <w:szCs w:val="24"/>
              </w:rPr>
            </w:pPr>
            <w:r w:rsidRPr="005D1AD9">
              <w:rPr>
                <w:rFonts w:ascii="Arial" w:hAnsi="Arial" w:cs="Arial"/>
                <w:bCs/>
                <w:sz w:val="24"/>
                <w:szCs w:val="24"/>
              </w:rPr>
              <w:t>Глава администрации:                                                           М.А. Назирова</w:t>
            </w:r>
          </w:p>
        </w:tc>
      </w:tr>
    </w:tbl>
    <w:p w:rsidR="00A50C24" w:rsidRPr="005D1AD9" w:rsidRDefault="00861058" w:rsidP="000B57F8">
      <w:pPr>
        <w:jc w:val="right"/>
        <w:rPr>
          <w:rFonts w:ascii="Arial" w:hAnsi="Arial" w:cs="Arial"/>
          <w:sz w:val="24"/>
          <w:szCs w:val="24"/>
        </w:rPr>
      </w:pPr>
      <w:r w:rsidRPr="005D1AD9">
        <w:rPr>
          <w:rFonts w:ascii="Arial" w:hAnsi="Arial" w:cs="Arial"/>
          <w:sz w:val="24"/>
          <w:szCs w:val="24"/>
        </w:rPr>
        <w:lastRenderedPageBreak/>
        <w:t xml:space="preserve">                                                       </w:t>
      </w:r>
      <w:r w:rsidR="00A50C24" w:rsidRPr="005D1AD9">
        <w:rPr>
          <w:rFonts w:ascii="Arial" w:hAnsi="Arial" w:cs="Arial"/>
          <w:sz w:val="24"/>
          <w:szCs w:val="24"/>
        </w:rPr>
        <w:t xml:space="preserve">Приложение к Решению </w:t>
      </w:r>
      <w:r w:rsidR="00BE6300" w:rsidRPr="005D1AD9">
        <w:rPr>
          <w:rFonts w:ascii="Arial" w:hAnsi="Arial" w:cs="Arial"/>
          <w:sz w:val="24"/>
          <w:szCs w:val="24"/>
        </w:rPr>
        <w:t>Лебяженского</w:t>
      </w:r>
    </w:p>
    <w:p w:rsidR="00861058" w:rsidRPr="005D1AD9" w:rsidRDefault="00861058" w:rsidP="000B57F8">
      <w:pPr>
        <w:jc w:val="right"/>
        <w:rPr>
          <w:rFonts w:ascii="Arial" w:hAnsi="Arial" w:cs="Arial"/>
          <w:sz w:val="24"/>
          <w:szCs w:val="24"/>
        </w:rPr>
      </w:pPr>
      <w:r w:rsidRPr="005D1AD9">
        <w:rPr>
          <w:rFonts w:ascii="Arial" w:hAnsi="Arial" w:cs="Arial"/>
          <w:sz w:val="24"/>
          <w:szCs w:val="24"/>
        </w:rPr>
        <w:t xml:space="preserve">                                                     </w:t>
      </w:r>
      <w:r w:rsidR="00D579DC" w:rsidRPr="005D1AD9">
        <w:rPr>
          <w:rFonts w:ascii="Arial" w:hAnsi="Arial" w:cs="Arial"/>
          <w:sz w:val="24"/>
          <w:szCs w:val="24"/>
        </w:rPr>
        <w:t xml:space="preserve">   </w:t>
      </w:r>
      <w:r w:rsidRPr="005D1AD9">
        <w:rPr>
          <w:rFonts w:ascii="Arial" w:hAnsi="Arial" w:cs="Arial"/>
          <w:sz w:val="24"/>
          <w:szCs w:val="24"/>
        </w:rPr>
        <w:t xml:space="preserve"> Сельского Совета депутатов  № </w:t>
      </w:r>
      <w:r w:rsidR="00BE6300" w:rsidRPr="005D1AD9">
        <w:rPr>
          <w:rFonts w:ascii="Arial" w:hAnsi="Arial" w:cs="Arial"/>
          <w:sz w:val="24"/>
          <w:szCs w:val="24"/>
        </w:rPr>
        <w:t>21</w:t>
      </w:r>
      <w:r w:rsidR="00D579DC" w:rsidRPr="005D1AD9">
        <w:rPr>
          <w:rFonts w:ascii="Arial" w:hAnsi="Arial" w:cs="Arial"/>
          <w:sz w:val="24"/>
          <w:szCs w:val="24"/>
        </w:rPr>
        <w:t>-6</w:t>
      </w:r>
      <w:r w:rsidR="00BE6300" w:rsidRPr="005D1AD9">
        <w:rPr>
          <w:rFonts w:ascii="Arial" w:hAnsi="Arial" w:cs="Arial"/>
          <w:sz w:val="24"/>
          <w:szCs w:val="24"/>
        </w:rPr>
        <w:t>8</w:t>
      </w:r>
      <w:r w:rsidR="00D579DC" w:rsidRPr="005D1AD9">
        <w:rPr>
          <w:rFonts w:ascii="Arial" w:hAnsi="Arial" w:cs="Arial"/>
          <w:sz w:val="24"/>
          <w:szCs w:val="24"/>
        </w:rPr>
        <w:t xml:space="preserve">-Р </w:t>
      </w:r>
      <w:r w:rsidRPr="005D1AD9">
        <w:rPr>
          <w:rFonts w:ascii="Arial" w:hAnsi="Arial" w:cs="Arial"/>
          <w:sz w:val="24"/>
          <w:szCs w:val="24"/>
        </w:rPr>
        <w:t xml:space="preserve">от </w:t>
      </w:r>
      <w:r w:rsidR="00BE6300" w:rsidRPr="005D1AD9">
        <w:rPr>
          <w:rFonts w:ascii="Arial" w:hAnsi="Arial" w:cs="Arial"/>
          <w:sz w:val="24"/>
          <w:szCs w:val="24"/>
        </w:rPr>
        <w:t>22</w:t>
      </w:r>
      <w:r w:rsidR="00D579DC" w:rsidRPr="005D1AD9">
        <w:rPr>
          <w:rFonts w:ascii="Arial" w:hAnsi="Arial" w:cs="Arial"/>
          <w:sz w:val="24"/>
          <w:szCs w:val="24"/>
        </w:rPr>
        <w:t>.03.2017г.</w:t>
      </w:r>
    </w:p>
    <w:p w:rsidR="00A50C24" w:rsidRPr="005D1AD9" w:rsidRDefault="00A50C24" w:rsidP="000B57F8">
      <w:pPr>
        <w:ind w:left="5040"/>
        <w:jc w:val="right"/>
        <w:rPr>
          <w:rFonts w:ascii="Arial" w:hAnsi="Arial" w:cs="Arial"/>
          <w:sz w:val="24"/>
          <w:szCs w:val="24"/>
        </w:rPr>
      </w:pPr>
    </w:p>
    <w:p w:rsidR="00A50C24" w:rsidRPr="005D1AD9" w:rsidRDefault="00A50C24" w:rsidP="00A50C24">
      <w:pPr>
        <w:ind w:left="5040"/>
        <w:jc w:val="right"/>
        <w:rPr>
          <w:rFonts w:ascii="Arial" w:hAnsi="Arial" w:cs="Arial"/>
          <w:sz w:val="24"/>
          <w:szCs w:val="24"/>
        </w:rPr>
      </w:pPr>
    </w:p>
    <w:p w:rsidR="00A50C24" w:rsidRPr="005D1AD9" w:rsidRDefault="00A50C24" w:rsidP="00A50C24">
      <w:pPr>
        <w:jc w:val="center"/>
        <w:rPr>
          <w:rFonts w:ascii="Arial" w:hAnsi="Arial" w:cs="Arial"/>
          <w:b/>
          <w:bCs/>
          <w:sz w:val="24"/>
          <w:szCs w:val="24"/>
        </w:rPr>
      </w:pPr>
      <w:r w:rsidRPr="005D1AD9">
        <w:rPr>
          <w:rFonts w:ascii="Arial" w:hAnsi="Arial" w:cs="Arial"/>
          <w:b/>
          <w:bCs/>
          <w:sz w:val="24"/>
          <w:szCs w:val="24"/>
        </w:rPr>
        <w:t xml:space="preserve">Положение </w:t>
      </w:r>
      <w:r w:rsidRPr="005D1AD9">
        <w:rPr>
          <w:rFonts w:ascii="Arial" w:hAnsi="Arial" w:cs="Arial"/>
          <w:b/>
          <w:sz w:val="24"/>
          <w:szCs w:val="24"/>
        </w:rPr>
        <w:t xml:space="preserve"> об условиях и порядке предоставления муниципальному  служащему права на пенсию за выслугу лет</w:t>
      </w:r>
      <w:r w:rsidRPr="005D1AD9">
        <w:rPr>
          <w:rFonts w:ascii="Arial" w:hAnsi="Arial" w:cs="Arial"/>
          <w:b/>
          <w:bCs/>
          <w:sz w:val="24"/>
          <w:szCs w:val="24"/>
        </w:rPr>
        <w:t xml:space="preserve"> за счет средств бюджета  </w:t>
      </w:r>
    </w:p>
    <w:p w:rsidR="00861058" w:rsidRPr="005D1AD9" w:rsidRDefault="00861058" w:rsidP="00A50C24">
      <w:pPr>
        <w:jc w:val="center"/>
        <w:rPr>
          <w:rFonts w:ascii="Arial" w:hAnsi="Arial" w:cs="Arial"/>
          <w:b/>
          <w:bCs/>
          <w:sz w:val="24"/>
          <w:szCs w:val="24"/>
          <w:u w:val="single"/>
        </w:rPr>
      </w:pPr>
      <w:r w:rsidRPr="005D1AD9">
        <w:rPr>
          <w:rFonts w:ascii="Arial" w:hAnsi="Arial" w:cs="Arial"/>
          <w:b/>
          <w:bCs/>
          <w:sz w:val="24"/>
          <w:szCs w:val="24"/>
        </w:rPr>
        <w:t xml:space="preserve">администрации </w:t>
      </w:r>
      <w:r w:rsidR="00BE6300" w:rsidRPr="005D1AD9">
        <w:rPr>
          <w:rFonts w:ascii="Arial" w:hAnsi="Arial" w:cs="Arial"/>
          <w:b/>
          <w:bCs/>
          <w:sz w:val="24"/>
          <w:szCs w:val="24"/>
        </w:rPr>
        <w:t>Лебяженского</w:t>
      </w:r>
      <w:r w:rsidRPr="005D1AD9">
        <w:rPr>
          <w:rFonts w:ascii="Arial" w:hAnsi="Arial" w:cs="Arial"/>
          <w:b/>
          <w:bCs/>
          <w:sz w:val="24"/>
          <w:szCs w:val="24"/>
        </w:rPr>
        <w:t xml:space="preserve"> сельсовета </w:t>
      </w:r>
    </w:p>
    <w:p w:rsidR="00A50C24" w:rsidRPr="005D1AD9" w:rsidRDefault="00A50C24" w:rsidP="00A50C24">
      <w:pPr>
        <w:jc w:val="center"/>
        <w:rPr>
          <w:rFonts w:ascii="Arial" w:hAnsi="Arial" w:cs="Arial"/>
          <w:bCs/>
          <w:i/>
          <w:sz w:val="24"/>
          <w:szCs w:val="24"/>
          <w:u w:val="single"/>
        </w:rPr>
      </w:pPr>
    </w:p>
    <w:p w:rsidR="00A50C24" w:rsidRPr="005D1AD9" w:rsidRDefault="00A50C24" w:rsidP="00A50C24">
      <w:pPr>
        <w:jc w:val="center"/>
        <w:rPr>
          <w:rFonts w:ascii="Arial" w:hAnsi="Arial" w:cs="Arial"/>
          <w:sz w:val="24"/>
          <w:szCs w:val="24"/>
        </w:rPr>
      </w:pPr>
    </w:p>
    <w:p w:rsidR="00A50C24" w:rsidRPr="005D1AD9" w:rsidRDefault="00A50C24" w:rsidP="00A50C24">
      <w:pPr>
        <w:jc w:val="center"/>
        <w:rPr>
          <w:rFonts w:ascii="Arial" w:hAnsi="Arial" w:cs="Arial"/>
          <w:sz w:val="24"/>
          <w:szCs w:val="24"/>
        </w:rPr>
      </w:pPr>
      <w:r w:rsidRPr="005D1AD9">
        <w:rPr>
          <w:rFonts w:ascii="Arial" w:hAnsi="Arial" w:cs="Arial"/>
          <w:sz w:val="24"/>
          <w:szCs w:val="24"/>
        </w:rPr>
        <w:t>1. ОБЩИЕ ПОЛОЖЕНИЯ</w:t>
      </w:r>
    </w:p>
    <w:p w:rsidR="00A50C24" w:rsidRPr="005D1AD9" w:rsidRDefault="00A50C24" w:rsidP="00A50C24">
      <w:pPr>
        <w:rPr>
          <w:rFonts w:ascii="Arial" w:hAnsi="Arial" w:cs="Arial"/>
          <w:sz w:val="24"/>
          <w:szCs w:val="24"/>
        </w:rPr>
      </w:pPr>
    </w:p>
    <w:p w:rsidR="00A50C24" w:rsidRPr="005D1AD9" w:rsidRDefault="00A50C24" w:rsidP="00A50C24">
      <w:pPr>
        <w:ind w:firstLine="709"/>
        <w:jc w:val="both"/>
        <w:rPr>
          <w:rFonts w:ascii="Arial" w:hAnsi="Arial" w:cs="Arial"/>
          <w:sz w:val="24"/>
          <w:szCs w:val="24"/>
        </w:rPr>
      </w:pPr>
      <w:r w:rsidRPr="005D1AD9">
        <w:rPr>
          <w:rFonts w:ascii="Arial" w:hAnsi="Arial" w:cs="Arial"/>
          <w:sz w:val="24"/>
          <w:szCs w:val="24"/>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00861058" w:rsidRPr="005D1AD9">
        <w:rPr>
          <w:rFonts w:ascii="Arial" w:hAnsi="Arial" w:cs="Arial"/>
          <w:sz w:val="24"/>
          <w:szCs w:val="24"/>
        </w:rPr>
        <w:t xml:space="preserve">администрации </w:t>
      </w:r>
      <w:r w:rsidR="00BE6300" w:rsidRPr="005D1AD9">
        <w:rPr>
          <w:rFonts w:ascii="Arial" w:hAnsi="Arial" w:cs="Arial"/>
          <w:sz w:val="24"/>
          <w:szCs w:val="24"/>
        </w:rPr>
        <w:t>Лебяженского</w:t>
      </w:r>
      <w:r w:rsidR="00861058" w:rsidRPr="005D1AD9">
        <w:rPr>
          <w:rFonts w:ascii="Arial" w:hAnsi="Arial" w:cs="Arial"/>
          <w:sz w:val="24"/>
          <w:szCs w:val="24"/>
        </w:rPr>
        <w:t xml:space="preserve"> сельсовета</w:t>
      </w:r>
      <w:r w:rsidRPr="005D1AD9">
        <w:rPr>
          <w:rFonts w:ascii="Arial" w:hAnsi="Arial" w:cs="Arial"/>
          <w:sz w:val="24"/>
          <w:szCs w:val="24"/>
        </w:rPr>
        <w:t xml:space="preserve"> (далее – Положение, пенсия за выслугу лет).</w:t>
      </w:r>
    </w:p>
    <w:p w:rsidR="00A50C24" w:rsidRPr="005D1AD9" w:rsidRDefault="00A50C24" w:rsidP="00A50C24">
      <w:pPr>
        <w:autoSpaceDE w:val="0"/>
        <w:autoSpaceDN w:val="0"/>
        <w:adjustRightInd w:val="0"/>
        <w:ind w:firstLine="709"/>
        <w:jc w:val="both"/>
        <w:outlineLvl w:val="1"/>
        <w:rPr>
          <w:rFonts w:ascii="Arial" w:hAnsi="Arial" w:cs="Arial"/>
          <w:sz w:val="24"/>
          <w:szCs w:val="24"/>
        </w:rPr>
      </w:pPr>
      <w:r w:rsidRPr="005D1AD9">
        <w:rPr>
          <w:rFonts w:ascii="Arial" w:hAnsi="Arial" w:cs="Arial"/>
          <w:sz w:val="24"/>
          <w:szCs w:val="24"/>
        </w:rPr>
        <w:t xml:space="preserve">1.2. Право на пенсию за выслугу лет имеют муниципальные служащие </w:t>
      </w:r>
      <w:r w:rsidR="00861058" w:rsidRPr="005D1AD9">
        <w:rPr>
          <w:rFonts w:ascii="Arial" w:hAnsi="Arial" w:cs="Arial"/>
          <w:sz w:val="24"/>
          <w:szCs w:val="24"/>
        </w:rPr>
        <w:t xml:space="preserve">администрации </w:t>
      </w:r>
      <w:r w:rsidR="00BE6300" w:rsidRPr="005D1AD9">
        <w:rPr>
          <w:rFonts w:ascii="Arial" w:hAnsi="Arial" w:cs="Arial"/>
          <w:sz w:val="24"/>
          <w:szCs w:val="24"/>
        </w:rPr>
        <w:t>Лебяженского</w:t>
      </w:r>
      <w:r w:rsidR="00861058" w:rsidRPr="005D1AD9">
        <w:rPr>
          <w:rFonts w:ascii="Arial" w:hAnsi="Arial" w:cs="Arial"/>
          <w:sz w:val="24"/>
          <w:szCs w:val="24"/>
        </w:rPr>
        <w:t xml:space="preserve"> сельсовета</w:t>
      </w:r>
      <w:r w:rsidRPr="005D1AD9">
        <w:rPr>
          <w:rFonts w:ascii="Arial" w:hAnsi="Arial" w:cs="Arial"/>
          <w:sz w:val="24"/>
          <w:szCs w:val="24"/>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A50C24" w:rsidRPr="005D1AD9" w:rsidRDefault="00A50C24" w:rsidP="00A50C24">
      <w:pPr>
        <w:autoSpaceDE w:val="0"/>
        <w:autoSpaceDN w:val="0"/>
        <w:adjustRightInd w:val="0"/>
        <w:ind w:firstLine="709"/>
        <w:jc w:val="both"/>
        <w:rPr>
          <w:rFonts w:ascii="Arial" w:eastAsia="Calibri" w:hAnsi="Arial" w:cs="Arial"/>
          <w:sz w:val="24"/>
          <w:szCs w:val="24"/>
        </w:rPr>
      </w:pPr>
      <w:r w:rsidRPr="005D1AD9">
        <w:rPr>
          <w:rFonts w:ascii="Arial" w:eastAsia="Calibri" w:hAnsi="Arial" w:cs="Arial"/>
          <w:sz w:val="24"/>
          <w:szCs w:val="24"/>
        </w:rPr>
        <w:t xml:space="preserve">1.3. </w:t>
      </w:r>
      <w:proofErr w:type="gramStart"/>
      <w:r w:rsidRPr="005D1AD9">
        <w:rPr>
          <w:rFonts w:ascii="Arial" w:eastAsia="Calibri" w:hAnsi="Arial" w:cs="Arial"/>
          <w:sz w:val="24"/>
          <w:szCs w:val="24"/>
        </w:rPr>
        <w:t xml:space="preserve">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w:t>
      </w:r>
      <w:r w:rsidR="00F47F6C" w:rsidRPr="005D1AD9">
        <w:rPr>
          <w:rFonts w:ascii="Arial" w:eastAsia="Calibri" w:hAnsi="Arial" w:cs="Arial"/>
          <w:sz w:val="24"/>
          <w:szCs w:val="24"/>
        </w:rPr>
        <w:t>субъектов Российской Федерации</w:t>
      </w:r>
      <w:r w:rsidRPr="005D1AD9">
        <w:rPr>
          <w:rFonts w:ascii="Arial" w:eastAsia="Calibri" w:hAnsi="Arial" w:cs="Arial"/>
          <w:sz w:val="24"/>
          <w:szCs w:val="24"/>
        </w:rPr>
        <w:t>,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5D1AD9">
        <w:rPr>
          <w:rFonts w:ascii="Arial" w:eastAsia="Calibri" w:hAnsi="Arial" w:cs="Arial"/>
          <w:sz w:val="24"/>
          <w:szCs w:val="24"/>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50C24" w:rsidRPr="005D1AD9" w:rsidRDefault="00A50C24" w:rsidP="00A50C24">
      <w:pPr>
        <w:autoSpaceDE w:val="0"/>
        <w:autoSpaceDN w:val="0"/>
        <w:adjustRightInd w:val="0"/>
        <w:ind w:firstLine="709"/>
        <w:jc w:val="both"/>
        <w:rPr>
          <w:rFonts w:ascii="Arial" w:eastAsia="Calibri" w:hAnsi="Arial" w:cs="Arial"/>
          <w:sz w:val="24"/>
          <w:szCs w:val="24"/>
        </w:rPr>
      </w:pPr>
      <w:r w:rsidRPr="005D1AD9">
        <w:rPr>
          <w:rFonts w:ascii="Arial" w:eastAsia="Calibri" w:hAnsi="Arial" w:cs="Arial"/>
          <w:sz w:val="24"/>
          <w:szCs w:val="24"/>
        </w:rPr>
        <w:t xml:space="preserve">1.4. </w:t>
      </w:r>
      <w:proofErr w:type="gramStart"/>
      <w:r w:rsidRPr="005D1AD9">
        <w:rPr>
          <w:rFonts w:ascii="Arial" w:eastAsia="Calibri" w:hAnsi="Arial" w:cs="Arial"/>
          <w:sz w:val="24"/>
          <w:szCs w:val="24"/>
        </w:rPr>
        <w:t>Лицам, имеющим одновременно право на пенсию за выслугу лет в соответствии с нас</w:t>
      </w:r>
      <w:bookmarkStart w:id="0" w:name="_GoBack"/>
      <w:bookmarkEnd w:id="0"/>
      <w:r w:rsidRPr="005D1AD9">
        <w:rPr>
          <w:rFonts w:ascii="Arial" w:eastAsia="Calibri" w:hAnsi="Arial" w:cs="Arial"/>
          <w:sz w:val="24"/>
          <w:szCs w:val="24"/>
        </w:rPr>
        <w:t>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5D1AD9">
        <w:rPr>
          <w:rFonts w:ascii="Arial" w:eastAsia="Calibri" w:hAnsi="Arial" w:cs="Arial"/>
          <w:sz w:val="24"/>
          <w:szCs w:val="24"/>
        </w:rPr>
        <w:t xml:space="preserve"> </w:t>
      </w:r>
      <w:proofErr w:type="gramStart"/>
      <w:r w:rsidRPr="005D1AD9">
        <w:rPr>
          <w:rFonts w:ascii="Arial" w:eastAsia="Calibri" w:hAnsi="Arial" w:cs="Arial"/>
          <w:sz w:val="24"/>
          <w:szCs w:val="24"/>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A50C24" w:rsidRPr="005D1AD9" w:rsidRDefault="00A50C24" w:rsidP="00A50C24">
      <w:pPr>
        <w:ind w:firstLine="540"/>
        <w:jc w:val="both"/>
        <w:rPr>
          <w:rFonts w:ascii="Arial" w:hAnsi="Arial" w:cs="Arial"/>
          <w:sz w:val="24"/>
          <w:szCs w:val="24"/>
        </w:rPr>
      </w:pPr>
    </w:p>
    <w:p w:rsidR="00A50C24" w:rsidRPr="005D1AD9" w:rsidRDefault="00A50C24" w:rsidP="00A50C24">
      <w:pPr>
        <w:jc w:val="center"/>
        <w:rPr>
          <w:rFonts w:ascii="Arial" w:hAnsi="Arial" w:cs="Arial"/>
          <w:sz w:val="24"/>
          <w:szCs w:val="24"/>
        </w:rPr>
      </w:pPr>
      <w:r w:rsidRPr="005D1AD9">
        <w:rPr>
          <w:rFonts w:ascii="Arial" w:hAnsi="Arial" w:cs="Arial"/>
          <w:sz w:val="24"/>
          <w:szCs w:val="24"/>
        </w:rPr>
        <w:t>2. РАЗМЕР ПЕНСИИ ЗА ВЫСЛУГУ ЛЕТ</w:t>
      </w:r>
    </w:p>
    <w:p w:rsidR="00A50C24" w:rsidRPr="005D1AD9" w:rsidRDefault="00A50C24" w:rsidP="00A50C24">
      <w:pPr>
        <w:jc w:val="center"/>
        <w:rPr>
          <w:rFonts w:ascii="Arial" w:hAnsi="Arial" w:cs="Arial"/>
          <w:sz w:val="24"/>
          <w:szCs w:val="24"/>
        </w:rPr>
      </w:pPr>
    </w:p>
    <w:p w:rsidR="00A50C24" w:rsidRPr="005D1AD9" w:rsidRDefault="00A50C24" w:rsidP="00A50C24">
      <w:pPr>
        <w:autoSpaceDE w:val="0"/>
        <w:autoSpaceDN w:val="0"/>
        <w:adjustRightInd w:val="0"/>
        <w:ind w:firstLine="709"/>
        <w:jc w:val="both"/>
        <w:rPr>
          <w:rFonts w:ascii="Arial" w:eastAsia="Calibri" w:hAnsi="Arial" w:cs="Arial"/>
          <w:sz w:val="24"/>
          <w:szCs w:val="24"/>
        </w:rPr>
      </w:pPr>
      <w:r w:rsidRPr="005D1AD9">
        <w:rPr>
          <w:rFonts w:ascii="Arial" w:hAnsi="Arial" w:cs="Arial"/>
          <w:sz w:val="24"/>
          <w:szCs w:val="24"/>
        </w:rPr>
        <w:lastRenderedPageBreak/>
        <w:t xml:space="preserve">2.1. </w:t>
      </w:r>
      <w:r w:rsidRPr="005D1AD9">
        <w:rPr>
          <w:rFonts w:ascii="Arial" w:eastAsia="Calibri" w:hAnsi="Arial" w:cs="Arial"/>
          <w:sz w:val="24"/>
          <w:szCs w:val="24"/>
        </w:rPr>
        <w:t>Пенсия за вы</w:t>
      </w:r>
      <w:r w:rsidR="00861058" w:rsidRPr="005D1AD9">
        <w:rPr>
          <w:rFonts w:ascii="Arial" w:eastAsia="Calibri" w:hAnsi="Arial" w:cs="Arial"/>
          <w:sz w:val="24"/>
          <w:szCs w:val="24"/>
        </w:rPr>
        <w:t xml:space="preserve">слугу лет назначается в размере 45 процентов </w:t>
      </w:r>
      <w:r w:rsidRPr="005D1AD9">
        <w:rPr>
          <w:rFonts w:ascii="Arial" w:eastAsia="Calibri" w:hAnsi="Arial" w:cs="Arial"/>
          <w:sz w:val="24"/>
          <w:szCs w:val="24"/>
        </w:rPr>
        <w:t xml:space="preserve">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A50C24" w:rsidRPr="005D1AD9" w:rsidRDefault="00A50C24" w:rsidP="00A50C24">
      <w:pPr>
        <w:autoSpaceDE w:val="0"/>
        <w:autoSpaceDN w:val="0"/>
        <w:adjustRightInd w:val="0"/>
        <w:ind w:firstLine="709"/>
        <w:jc w:val="both"/>
        <w:rPr>
          <w:rFonts w:ascii="Arial" w:eastAsia="Calibri" w:hAnsi="Arial" w:cs="Arial"/>
          <w:sz w:val="24"/>
          <w:szCs w:val="24"/>
        </w:rPr>
      </w:pPr>
      <w:r w:rsidRPr="005D1AD9">
        <w:rPr>
          <w:rFonts w:ascii="Arial" w:eastAsia="Calibri" w:hAnsi="Arial" w:cs="Arial"/>
          <w:sz w:val="24"/>
          <w:szCs w:val="24"/>
        </w:rPr>
        <w:t xml:space="preserve">За </w:t>
      </w:r>
      <w:proofErr w:type="gramStart"/>
      <w:r w:rsidRPr="005D1AD9">
        <w:rPr>
          <w:rFonts w:ascii="Arial" w:eastAsia="Calibri" w:hAnsi="Arial" w:cs="Arial"/>
          <w:sz w:val="24"/>
          <w:szCs w:val="24"/>
        </w:rPr>
        <w:t>каждый полный год</w:t>
      </w:r>
      <w:proofErr w:type="gramEnd"/>
      <w:r w:rsidRPr="005D1AD9">
        <w:rPr>
          <w:rFonts w:ascii="Arial" w:eastAsia="Calibri" w:hAnsi="Arial" w:cs="Arial"/>
          <w:sz w:val="24"/>
          <w:szCs w:val="24"/>
        </w:rPr>
        <w:t xml:space="preserve"> стажа муниципальной службы сверх указанного стажа пенсия за выслугу лет увеличивается на 3 процента среднемесячного заработка. </w:t>
      </w:r>
    </w:p>
    <w:p w:rsidR="00A50C24" w:rsidRPr="005D1AD9" w:rsidRDefault="00A50C24" w:rsidP="00A50C24">
      <w:pPr>
        <w:autoSpaceDE w:val="0"/>
        <w:autoSpaceDN w:val="0"/>
        <w:adjustRightInd w:val="0"/>
        <w:ind w:firstLine="709"/>
        <w:jc w:val="both"/>
        <w:rPr>
          <w:rFonts w:ascii="Arial" w:eastAsia="Calibri" w:hAnsi="Arial" w:cs="Arial"/>
          <w:sz w:val="24"/>
          <w:szCs w:val="24"/>
        </w:rPr>
      </w:pPr>
      <w:r w:rsidRPr="005D1AD9">
        <w:rPr>
          <w:rFonts w:ascii="Arial" w:eastAsia="Calibri" w:hAnsi="Arial" w:cs="Arial"/>
          <w:sz w:val="24"/>
          <w:szCs w:val="24"/>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50C24" w:rsidRPr="005D1AD9" w:rsidRDefault="00A50C24" w:rsidP="00A50C24">
      <w:pPr>
        <w:autoSpaceDE w:val="0"/>
        <w:autoSpaceDN w:val="0"/>
        <w:adjustRightInd w:val="0"/>
        <w:ind w:firstLine="709"/>
        <w:jc w:val="both"/>
        <w:rPr>
          <w:rFonts w:ascii="Arial" w:eastAsia="Calibri" w:hAnsi="Arial" w:cs="Arial"/>
          <w:sz w:val="24"/>
          <w:szCs w:val="24"/>
        </w:rPr>
      </w:pPr>
      <w:r w:rsidRPr="005D1AD9">
        <w:rPr>
          <w:rFonts w:ascii="Arial" w:eastAsia="Calibri" w:hAnsi="Arial" w:cs="Arial"/>
          <w:sz w:val="24"/>
          <w:szCs w:val="24"/>
        </w:rPr>
        <w:t xml:space="preserve">2.2. </w:t>
      </w:r>
      <w:proofErr w:type="gramStart"/>
      <w:r w:rsidRPr="005D1AD9">
        <w:rPr>
          <w:rFonts w:ascii="Arial" w:eastAsia="Calibri" w:hAnsi="Arial" w:cs="Arial"/>
          <w:sz w:val="24"/>
          <w:szCs w:val="24"/>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5D1AD9">
        <w:rPr>
          <w:rFonts w:ascii="Arial" w:eastAsia="Calibri" w:hAnsi="Arial" w:cs="Arial"/>
          <w:sz w:val="24"/>
          <w:szCs w:val="24"/>
        </w:rPr>
        <w:t xml:space="preserve"> либо на день достижения возраста, дающего право на страховую пенсию по старости в соответствии с Федеральным </w:t>
      </w:r>
      <w:hyperlink r:id="rId10" w:history="1">
        <w:r w:rsidRPr="005D1AD9">
          <w:rPr>
            <w:rFonts w:ascii="Arial" w:eastAsia="Calibri" w:hAnsi="Arial" w:cs="Arial"/>
            <w:sz w:val="24"/>
            <w:szCs w:val="24"/>
          </w:rPr>
          <w:t>законом</w:t>
        </w:r>
      </w:hyperlink>
      <w:r w:rsidRPr="005D1AD9">
        <w:rPr>
          <w:rFonts w:ascii="Arial" w:eastAsia="Calibri" w:hAnsi="Arial" w:cs="Arial"/>
          <w:sz w:val="24"/>
          <w:szCs w:val="24"/>
        </w:rPr>
        <w:t xml:space="preserve"> от 28 декабря 2013 года </w:t>
      </w:r>
      <w:r w:rsidRPr="005D1AD9">
        <w:rPr>
          <w:rFonts w:ascii="Arial" w:eastAsia="Calibri" w:hAnsi="Arial" w:cs="Arial"/>
          <w:sz w:val="24"/>
          <w:szCs w:val="24"/>
        </w:rPr>
        <w:br/>
        <w:t>№ 400-ФЗ «О страховых пенсиях».</w:t>
      </w:r>
    </w:p>
    <w:p w:rsidR="00A50C24" w:rsidRPr="005D1AD9" w:rsidRDefault="00A50C24" w:rsidP="00A50C24">
      <w:pPr>
        <w:autoSpaceDE w:val="0"/>
        <w:autoSpaceDN w:val="0"/>
        <w:adjustRightInd w:val="0"/>
        <w:ind w:firstLine="709"/>
        <w:jc w:val="both"/>
        <w:rPr>
          <w:rFonts w:ascii="Arial" w:eastAsia="Calibri" w:hAnsi="Arial" w:cs="Arial"/>
          <w:sz w:val="24"/>
          <w:szCs w:val="24"/>
        </w:rPr>
      </w:pPr>
      <w:r w:rsidRPr="005D1AD9">
        <w:rPr>
          <w:rFonts w:ascii="Arial" w:hAnsi="Arial" w:cs="Arial"/>
          <w:sz w:val="24"/>
          <w:szCs w:val="24"/>
        </w:rPr>
        <w:t xml:space="preserve">2.3. </w:t>
      </w:r>
      <w:r w:rsidRPr="005D1AD9">
        <w:rPr>
          <w:rFonts w:ascii="Arial" w:eastAsia="Calibri" w:hAnsi="Arial" w:cs="Arial"/>
          <w:sz w:val="24"/>
          <w:szCs w:val="24"/>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5D1AD9">
        <w:rPr>
          <w:rFonts w:ascii="Arial" w:eastAsia="Calibri" w:hAnsi="Arial" w:cs="Arial"/>
          <w:sz w:val="24"/>
          <w:szCs w:val="24"/>
        </w:rPr>
        <w:t>пенсии</w:t>
      </w:r>
      <w:proofErr w:type="gramEnd"/>
      <w:r w:rsidRPr="005D1AD9">
        <w:rPr>
          <w:rFonts w:ascii="Arial" w:eastAsia="Calibri" w:hAnsi="Arial" w:cs="Arial"/>
          <w:sz w:val="24"/>
          <w:szCs w:val="24"/>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A50C24" w:rsidRPr="005D1AD9" w:rsidRDefault="00A50C24" w:rsidP="00A50C24">
      <w:pPr>
        <w:autoSpaceDE w:val="0"/>
        <w:autoSpaceDN w:val="0"/>
        <w:adjustRightInd w:val="0"/>
        <w:ind w:firstLine="709"/>
        <w:jc w:val="both"/>
        <w:rPr>
          <w:rFonts w:ascii="Arial" w:eastAsia="Calibri" w:hAnsi="Arial" w:cs="Arial"/>
          <w:sz w:val="24"/>
          <w:szCs w:val="24"/>
        </w:rPr>
      </w:pPr>
      <w:r w:rsidRPr="005D1AD9">
        <w:rPr>
          <w:rFonts w:ascii="Arial" w:hAnsi="Arial" w:cs="Arial"/>
          <w:sz w:val="24"/>
          <w:szCs w:val="24"/>
        </w:rPr>
        <w:t xml:space="preserve">2.4. </w:t>
      </w:r>
      <w:r w:rsidRPr="005D1AD9">
        <w:rPr>
          <w:rFonts w:ascii="Arial" w:eastAsia="Calibri" w:hAnsi="Arial" w:cs="Arial"/>
          <w:sz w:val="24"/>
          <w:szCs w:val="24"/>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A50C24" w:rsidRPr="005D1AD9" w:rsidRDefault="00A50C24" w:rsidP="00A50C24">
      <w:pPr>
        <w:autoSpaceDE w:val="0"/>
        <w:autoSpaceDN w:val="0"/>
        <w:adjustRightInd w:val="0"/>
        <w:ind w:firstLine="709"/>
        <w:jc w:val="both"/>
        <w:rPr>
          <w:rFonts w:ascii="Arial" w:eastAsia="Calibri" w:hAnsi="Arial" w:cs="Arial"/>
          <w:sz w:val="24"/>
          <w:szCs w:val="24"/>
        </w:rPr>
      </w:pPr>
      <w:r w:rsidRPr="005D1AD9">
        <w:rPr>
          <w:rFonts w:ascii="Arial" w:hAnsi="Arial" w:cs="Arial"/>
          <w:sz w:val="24"/>
          <w:szCs w:val="24"/>
        </w:rPr>
        <w:t xml:space="preserve">2.5. </w:t>
      </w:r>
      <w:proofErr w:type="gramStart"/>
      <w:r w:rsidRPr="005D1AD9">
        <w:rPr>
          <w:rFonts w:ascii="Arial" w:eastAsia="Calibri" w:hAnsi="Arial" w:cs="Arial"/>
          <w:sz w:val="24"/>
          <w:szCs w:val="24"/>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1" w:history="1">
        <w:r w:rsidRPr="005D1AD9">
          <w:rPr>
            <w:rFonts w:ascii="Arial" w:eastAsia="Calibri" w:hAnsi="Arial" w:cs="Arial"/>
            <w:sz w:val="24"/>
            <w:szCs w:val="24"/>
          </w:rPr>
          <w:t>частью 1 статьи 8</w:t>
        </w:r>
      </w:hyperlink>
      <w:r w:rsidRPr="005D1AD9">
        <w:rPr>
          <w:rFonts w:ascii="Arial" w:eastAsia="Calibri" w:hAnsi="Arial" w:cs="Arial"/>
          <w:sz w:val="24"/>
          <w:szCs w:val="24"/>
        </w:rPr>
        <w:t xml:space="preserve"> и </w:t>
      </w:r>
      <w:hyperlink r:id="rId12" w:history="1">
        <w:r w:rsidRPr="005D1AD9">
          <w:rPr>
            <w:rFonts w:ascii="Arial" w:eastAsia="Calibri" w:hAnsi="Arial" w:cs="Arial"/>
            <w:sz w:val="24"/>
            <w:szCs w:val="24"/>
          </w:rPr>
          <w:t>статьями 30</w:t>
        </w:r>
      </w:hyperlink>
      <w:r w:rsidRPr="005D1AD9">
        <w:rPr>
          <w:rFonts w:ascii="Arial" w:eastAsia="Calibri" w:hAnsi="Arial" w:cs="Arial"/>
          <w:sz w:val="24"/>
          <w:szCs w:val="24"/>
        </w:rPr>
        <w:t xml:space="preserve"> - </w:t>
      </w:r>
      <w:hyperlink r:id="rId13" w:history="1">
        <w:r w:rsidRPr="005D1AD9">
          <w:rPr>
            <w:rFonts w:ascii="Arial" w:eastAsia="Calibri" w:hAnsi="Arial" w:cs="Arial"/>
            <w:sz w:val="24"/>
            <w:szCs w:val="24"/>
          </w:rPr>
          <w:t>33</w:t>
        </w:r>
      </w:hyperlink>
      <w:r w:rsidRPr="005D1AD9">
        <w:rPr>
          <w:rFonts w:ascii="Arial" w:eastAsia="Calibri" w:hAnsi="Arial" w:cs="Arial"/>
          <w:sz w:val="24"/>
          <w:szCs w:val="24"/>
        </w:rPr>
        <w:t xml:space="preserve"> Федерального закона от 28 декабря</w:t>
      </w:r>
      <w:proofErr w:type="gramEnd"/>
      <w:r w:rsidRPr="005D1AD9">
        <w:rPr>
          <w:rFonts w:ascii="Arial" w:eastAsia="Calibri" w:hAnsi="Arial" w:cs="Arial"/>
          <w:sz w:val="24"/>
          <w:szCs w:val="24"/>
        </w:rPr>
        <w:t xml:space="preserve"> 2013 года № 400-ФЗ «О страховых пенсиях» (дававшего право на трудовую пенсию в соответствии с Федеральным </w:t>
      </w:r>
      <w:hyperlink r:id="rId14" w:history="1">
        <w:r w:rsidRPr="005D1AD9">
          <w:rPr>
            <w:rFonts w:ascii="Arial" w:eastAsia="Calibri" w:hAnsi="Arial" w:cs="Arial"/>
            <w:sz w:val="24"/>
            <w:szCs w:val="24"/>
          </w:rPr>
          <w:t>законом</w:t>
        </w:r>
      </w:hyperlink>
      <w:r w:rsidRPr="005D1AD9">
        <w:rPr>
          <w:rFonts w:ascii="Arial" w:eastAsia="Calibri" w:hAnsi="Arial" w:cs="Arial"/>
          <w:sz w:val="24"/>
          <w:szCs w:val="24"/>
        </w:rPr>
        <w:t xml:space="preserve"> от 17 декабря 2001 года № 173-ФЗ «О трудовых пенсиях в Российской Федерации»).</w:t>
      </w:r>
    </w:p>
    <w:p w:rsidR="00A50C24" w:rsidRPr="005D1AD9" w:rsidRDefault="00A610C8" w:rsidP="00AD148C">
      <w:pPr>
        <w:pStyle w:val="ab"/>
        <w:shd w:val="clear" w:color="auto" w:fill="FFFFFF"/>
        <w:spacing w:after="270"/>
        <w:rPr>
          <w:rFonts w:ascii="Arial" w:hAnsi="Arial" w:cs="Arial"/>
        </w:rPr>
      </w:pPr>
      <w:r w:rsidRPr="005D1AD9">
        <w:rPr>
          <w:rFonts w:ascii="Arial" w:eastAsia="Calibri" w:hAnsi="Arial" w:cs="Arial"/>
        </w:rPr>
        <w:lastRenderedPageBreak/>
        <w:t xml:space="preserve">2.6. </w:t>
      </w:r>
      <w:r w:rsidR="00A50C24" w:rsidRPr="005D1AD9">
        <w:rPr>
          <w:rFonts w:ascii="Arial" w:eastAsia="Calibri" w:hAnsi="Arial" w:cs="Arial"/>
        </w:rPr>
        <w:t>Среднемесячный заработок для исчисления пенсии за выслу</w:t>
      </w:r>
      <w:r w:rsidR="00AD148C" w:rsidRPr="005D1AD9">
        <w:rPr>
          <w:rFonts w:ascii="Arial" w:eastAsia="Calibri" w:hAnsi="Arial" w:cs="Arial"/>
        </w:rPr>
        <w:t xml:space="preserve">гу лет определяется в </w:t>
      </w:r>
      <w:r w:rsidR="00A50C24" w:rsidRPr="005D1AD9">
        <w:rPr>
          <w:rFonts w:ascii="Arial" w:eastAsia="Calibri" w:hAnsi="Arial" w:cs="Arial"/>
        </w:rPr>
        <w:t>порядке</w:t>
      </w:r>
      <w:r w:rsidR="00AD148C" w:rsidRPr="005D1AD9">
        <w:rPr>
          <w:rFonts w:ascii="Arial" w:eastAsia="Calibri" w:hAnsi="Arial" w:cs="Arial"/>
        </w:rPr>
        <w:t xml:space="preserve">,  </w:t>
      </w:r>
      <w:r w:rsidR="00AD148C" w:rsidRPr="005D1AD9">
        <w:rPr>
          <w:rFonts w:ascii="Arial" w:hAnsi="Arial" w:cs="Arial"/>
        </w:rPr>
        <w:t>установленном ст. 21 Федерального закона № 166-ФЗ «О государственном пенсионном обеспечении в РФ»;</w:t>
      </w:r>
    </w:p>
    <w:p w:rsidR="00284124" w:rsidRPr="005D1AD9" w:rsidRDefault="00284124" w:rsidP="00284124">
      <w:pPr>
        <w:pStyle w:val="3"/>
        <w:shd w:val="clear" w:color="auto" w:fill="FFFFFF"/>
        <w:spacing w:before="150" w:after="150" w:line="600" w:lineRule="atLeast"/>
        <w:rPr>
          <w:rFonts w:ascii="Arial" w:hAnsi="Arial" w:cs="Arial"/>
          <w:color w:val="444444"/>
          <w:sz w:val="24"/>
          <w:szCs w:val="24"/>
        </w:rPr>
      </w:pPr>
      <w:proofErr w:type="gramStart"/>
      <w:r w:rsidRPr="005D1AD9">
        <w:rPr>
          <w:rFonts w:ascii="Arial" w:hAnsi="Arial" w:cs="Arial"/>
          <w:b/>
          <w:bCs/>
          <w:color w:val="444444"/>
          <w:sz w:val="24"/>
          <w:szCs w:val="24"/>
        </w:rPr>
        <w:t>П</w:t>
      </w:r>
      <w:proofErr w:type="gramEnd"/>
      <w:r w:rsidRPr="005D1AD9">
        <w:rPr>
          <w:rFonts w:ascii="Arial" w:hAnsi="Arial" w:cs="Arial"/>
          <w:b/>
          <w:bCs/>
          <w:color w:val="444444"/>
          <w:sz w:val="24"/>
          <w:szCs w:val="24"/>
        </w:rPr>
        <w:t xml:space="preserve"> = (45% СЗ - СП) + 3% СЗ х </w:t>
      </w:r>
      <w:proofErr w:type="spellStart"/>
      <w:r w:rsidRPr="005D1AD9">
        <w:rPr>
          <w:rFonts w:ascii="Arial" w:hAnsi="Arial" w:cs="Arial"/>
          <w:b/>
          <w:bCs/>
          <w:color w:val="444444"/>
          <w:sz w:val="24"/>
          <w:szCs w:val="24"/>
        </w:rPr>
        <w:t>Ст</w:t>
      </w:r>
      <w:proofErr w:type="spellEnd"/>
      <w:r w:rsidRPr="005D1AD9">
        <w:rPr>
          <w:rFonts w:ascii="Arial" w:hAnsi="Arial" w:cs="Arial"/>
          <w:b/>
          <w:bCs/>
          <w:color w:val="444444"/>
          <w:sz w:val="24"/>
          <w:szCs w:val="24"/>
        </w:rPr>
        <w:t>, где:</w:t>
      </w:r>
    </w:p>
    <w:p w:rsidR="00284124" w:rsidRPr="005D1AD9" w:rsidRDefault="00284124" w:rsidP="00284124">
      <w:pPr>
        <w:pStyle w:val="ab"/>
        <w:shd w:val="clear" w:color="auto" w:fill="FFFFFF"/>
        <w:spacing w:after="270"/>
        <w:rPr>
          <w:rFonts w:ascii="Arial" w:hAnsi="Arial" w:cs="Arial"/>
        </w:rPr>
      </w:pPr>
      <w:proofErr w:type="gramStart"/>
      <w:r w:rsidRPr="005D1AD9">
        <w:rPr>
          <w:rStyle w:val="af8"/>
          <w:rFonts w:ascii="Arial" w:hAnsi="Arial" w:cs="Arial"/>
        </w:rPr>
        <w:t>П</w:t>
      </w:r>
      <w:proofErr w:type="gramEnd"/>
      <w:r w:rsidRPr="005D1AD9">
        <w:rPr>
          <w:rStyle w:val="apple-converted-space"/>
          <w:rFonts w:ascii="Arial" w:hAnsi="Arial" w:cs="Arial"/>
          <w:b/>
          <w:bCs/>
        </w:rPr>
        <w:t> </w:t>
      </w:r>
      <w:r w:rsidRPr="005D1AD9">
        <w:rPr>
          <w:rFonts w:ascii="Arial" w:hAnsi="Arial" w:cs="Arial"/>
        </w:rPr>
        <w:t xml:space="preserve">— размер муниципальной </w:t>
      </w:r>
      <w:r w:rsidR="00B425A2" w:rsidRPr="005D1AD9">
        <w:rPr>
          <w:rFonts w:ascii="Arial" w:hAnsi="Arial" w:cs="Arial"/>
        </w:rPr>
        <w:t>пенсии за выслугу лет муниципального</w:t>
      </w:r>
      <w:r w:rsidRPr="005D1AD9">
        <w:rPr>
          <w:rFonts w:ascii="Arial" w:hAnsi="Arial" w:cs="Arial"/>
        </w:rPr>
        <w:t xml:space="preserve"> служащего при наличии с</w:t>
      </w:r>
      <w:r w:rsidR="00B425A2" w:rsidRPr="005D1AD9">
        <w:rPr>
          <w:rFonts w:ascii="Arial" w:hAnsi="Arial" w:cs="Arial"/>
        </w:rPr>
        <w:t xml:space="preserve">тажа муниципальной </w:t>
      </w:r>
      <w:r w:rsidRPr="005D1AD9">
        <w:rPr>
          <w:rFonts w:ascii="Arial" w:hAnsi="Arial" w:cs="Arial"/>
        </w:rPr>
        <w:t xml:space="preserve"> службы не менее 15 лет;</w:t>
      </w:r>
    </w:p>
    <w:p w:rsidR="00284124" w:rsidRPr="005D1AD9" w:rsidRDefault="00284124" w:rsidP="00284124">
      <w:pPr>
        <w:pStyle w:val="ab"/>
        <w:shd w:val="clear" w:color="auto" w:fill="FFFFFF"/>
        <w:spacing w:after="270"/>
        <w:rPr>
          <w:rFonts w:ascii="Arial" w:hAnsi="Arial" w:cs="Arial"/>
        </w:rPr>
      </w:pPr>
      <w:r w:rsidRPr="005D1AD9">
        <w:rPr>
          <w:rStyle w:val="af8"/>
          <w:rFonts w:ascii="Arial" w:hAnsi="Arial" w:cs="Arial"/>
        </w:rPr>
        <w:t>СЗ</w:t>
      </w:r>
      <w:r w:rsidRPr="005D1AD9">
        <w:rPr>
          <w:rStyle w:val="apple-converted-space"/>
          <w:rFonts w:ascii="Arial" w:hAnsi="Arial" w:cs="Arial"/>
        </w:rPr>
        <w:t> </w:t>
      </w:r>
      <w:r w:rsidRPr="005D1AD9">
        <w:rPr>
          <w:rFonts w:ascii="Arial" w:hAnsi="Arial" w:cs="Arial"/>
        </w:rPr>
        <w:t>— сре</w:t>
      </w:r>
      <w:r w:rsidR="00B425A2" w:rsidRPr="005D1AD9">
        <w:rPr>
          <w:rFonts w:ascii="Arial" w:hAnsi="Arial" w:cs="Arial"/>
        </w:rPr>
        <w:t>днемесячный заработок муниципального</w:t>
      </w:r>
      <w:r w:rsidRPr="005D1AD9">
        <w:rPr>
          <w:rFonts w:ascii="Arial" w:hAnsi="Arial" w:cs="Arial"/>
        </w:rPr>
        <w:t xml:space="preserve"> служащего, определяемый в порядке, установленном ст. 21 Федерального закона № 166-ФЗ «О государственном пенсионном обеспечении в РФ»;</w:t>
      </w:r>
    </w:p>
    <w:p w:rsidR="00284124" w:rsidRPr="005D1AD9" w:rsidRDefault="00284124" w:rsidP="00284124">
      <w:pPr>
        <w:pStyle w:val="ab"/>
        <w:shd w:val="clear" w:color="auto" w:fill="FFFFFF"/>
        <w:spacing w:after="270"/>
        <w:rPr>
          <w:rFonts w:ascii="Arial" w:hAnsi="Arial" w:cs="Arial"/>
        </w:rPr>
      </w:pPr>
      <w:r w:rsidRPr="005D1AD9">
        <w:rPr>
          <w:rStyle w:val="af8"/>
          <w:rFonts w:ascii="Arial" w:hAnsi="Arial" w:cs="Arial"/>
        </w:rPr>
        <w:t>СП</w:t>
      </w:r>
      <w:r w:rsidRPr="005D1AD9">
        <w:rPr>
          <w:rStyle w:val="apple-converted-space"/>
          <w:rFonts w:ascii="Arial" w:hAnsi="Arial" w:cs="Arial"/>
        </w:rPr>
        <w:t> </w:t>
      </w:r>
      <w:r w:rsidRPr="005D1AD9">
        <w:rPr>
          <w:rFonts w:ascii="Arial" w:hAnsi="Arial" w:cs="Arial"/>
        </w:rPr>
        <w:t>— страховая пенсия по старости (по инвалидности), фиксированная выплата к страховой пенсии и повышения фиксированной выплаты к страховой пенсии, установленные в соответствии с Федеральным законом от 28 декабря 2013 г. № 400-ФЗ;</w:t>
      </w:r>
    </w:p>
    <w:p w:rsidR="00284124" w:rsidRPr="005D1AD9" w:rsidRDefault="00284124" w:rsidP="00284124">
      <w:pPr>
        <w:pStyle w:val="ab"/>
        <w:shd w:val="clear" w:color="auto" w:fill="FFFFFF"/>
        <w:spacing w:after="270"/>
        <w:rPr>
          <w:rFonts w:ascii="Arial" w:hAnsi="Arial" w:cs="Arial"/>
        </w:rPr>
      </w:pPr>
      <w:proofErr w:type="spellStart"/>
      <w:proofErr w:type="gramStart"/>
      <w:r w:rsidRPr="005D1AD9">
        <w:rPr>
          <w:rStyle w:val="af8"/>
          <w:rFonts w:ascii="Arial" w:hAnsi="Arial" w:cs="Arial"/>
        </w:rPr>
        <w:t>Ст</w:t>
      </w:r>
      <w:proofErr w:type="spellEnd"/>
      <w:proofErr w:type="gramEnd"/>
      <w:r w:rsidRPr="005D1AD9">
        <w:rPr>
          <w:rStyle w:val="apple-converted-space"/>
          <w:rFonts w:ascii="Arial" w:hAnsi="Arial" w:cs="Arial"/>
          <w:b/>
          <w:bCs/>
        </w:rPr>
        <w:t> </w:t>
      </w:r>
      <w:r w:rsidRPr="005D1AD9">
        <w:rPr>
          <w:rFonts w:ascii="Arial" w:hAnsi="Arial" w:cs="Arial"/>
        </w:rPr>
        <w:t>— число полных лет с</w:t>
      </w:r>
      <w:r w:rsidR="00B425A2" w:rsidRPr="005D1AD9">
        <w:rPr>
          <w:rFonts w:ascii="Arial" w:hAnsi="Arial" w:cs="Arial"/>
        </w:rPr>
        <w:t>тажа муниципальной</w:t>
      </w:r>
      <w:r w:rsidRPr="005D1AD9">
        <w:rPr>
          <w:rFonts w:ascii="Arial" w:hAnsi="Arial" w:cs="Arial"/>
        </w:rPr>
        <w:t xml:space="preserve"> службы сверх 15 лет.</w:t>
      </w:r>
    </w:p>
    <w:p w:rsidR="00284124" w:rsidRPr="005D1AD9" w:rsidRDefault="00284124" w:rsidP="00A50C24">
      <w:pPr>
        <w:autoSpaceDE w:val="0"/>
        <w:autoSpaceDN w:val="0"/>
        <w:adjustRightInd w:val="0"/>
        <w:ind w:firstLine="709"/>
        <w:jc w:val="both"/>
        <w:rPr>
          <w:rFonts w:ascii="Arial" w:eastAsia="Calibri" w:hAnsi="Arial" w:cs="Arial"/>
          <w:i/>
          <w:sz w:val="24"/>
          <w:szCs w:val="24"/>
        </w:rPr>
      </w:pPr>
    </w:p>
    <w:p w:rsidR="00A50C24" w:rsidRPr="005D1AD9" w:rsidRDefault="00B425A2" w:rsidP="00A50C24">
      <w:pPr>
        <w:autoSpaceDE w:val="0"/>
        <w:autoSpaceDN w:val="0"/>
        <w:adjustRightInd w:val="0"/>
        <w:ind w:firstLine="709"/>
        <w:jc w:val="both"/>
        <w:rPr>
          <w:rFonts w:ascii="Arial" w:eastAsia="Calibri" w:hAnsi="Arial" w:cs="Arial"/>
          <w:sz w:val="24"/>
          <w:szCs w:val="24"/>
        </w:rPr>
      </w:pPr>
      <w:r w:rsidRPr="005D1AD9">
        <w:rPr>
          <w:rFonts w:ascii="Arial" w:hAnsi="Arial" w:cs="Arial"/>
          <w:sz w:val="24"/>
          <w:szCs w:val="24"/>
        </w:rPr>
        <w:t>2.7</w:t>
      </w:r>
      <w:r w:rsidR="00A50C24" w:rsidRPr="005D1AD9">
        <w:rPr>
          <w:rFonts w:ascii="Arial" w:hAnsi="Arial" w:cs="Arial"/>
          <w:sz w:val="24"/>
          <w:szCs w:val="24"/>
        </w:rPr>
        <w:t xml:space="preserve">. </w:t>
      </w:r>
      <w:r w:rsidR="00A50C24" w:rsidRPr="005D1AD9">
        <w:rPr>
          <w:rFonts w:ascii="Arial" w:eastAsia="Calibri" w:hAnsi="Arial" w:cs="Arial"/>
          <w:sz w:val="24"/>
          <w:szCs w:val="24"/>
        </w:rPr>
        <w:t>Перерасчет размера пенсии за выслугу лет муниципальным служащим производится после ее назначения с применением положений пунктов 2.1 – 2.7 настоящего Порядка в следующих случаях:</w:t>
      </w:r>
    </w:p>
    <w:p w:rsidR="00A50C24" w:rsidRPr="005D1AD9" w:rsidRDefault="00A50C24" w:rsidP="00A50C24">
      <w:pPr>
        <w:autoSpaceDE w:val="0"/>
        <w:autoSpaceDN w:val="0"/>
        <w:adjustRightInd w:val="0"/>
        <w:ind w:firstLine="709"/>
        <w:jc w:val="both"/>
        <w:rPr>
          <w:rFonts w:ascii="Arial" w:eastAsia="Calibri" w:hAnsi="Arial" w:cs="Arial"/>
          <w:sz w:val="24"/>
          <w:szCs w:val="24"/>
        </w:rPr>
      </w:pPr>
      <w:proofErr w:type="gramStart"/>
      <w:r w:rsidRPr="005D1AD9">
        <w:rPr>
          <w:rFonts w:ascii="Arial" w:eastAsia="Calibri" w:hAnsi="Arial" w:cs="Arial"/>
          <w:sz w:val="24"/>
          <w:szCs w:val="24"/>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A50C24" w:rsidRPr="005D1AD9" w:rsidRDefault="00A50C24" w:rsidP="00A50C24">
      <w:pPr>
        <w:autoSpaceDE w:val="0"/>
        <w:autoSpaceDN w:val="0"/>
        <w:adjustRightInd w:val="0"/>
        <w:ind w:firstLine="709"/>
        <w:jc w:val="both"/>
        <w:rPr>
          <w:rFonts w:ascii="Arial" w:eastAsia="Calibri" w:hAnsi="Arial" w:cs="Arial"/>
          <w:sz w:val="24"/>
          <w:szCs w:val="24"/>
        </w:rPr>
      </w:pPr>
      <w:proofErr w:type="gramStart"/>
      <w:r w:rsidRPr="005D1AD9">
        <w:rPr>
          <w:rFonts w:ascii="Arial" w:eastAsia="Calibri" w:hAnsi="Arial" w:cs="Arial"/>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5" w:history="1">
        <w:r w:rsidRPr="005D1AD9">
          <w:rPr>
            <w:rFonts w:ascii="Arial" w:eastAsia="Calibri" w:hAnsi="Arial" w:cs="Arial"/>
            <w:sz w:val="24"/>
            <w:szCs w:val="24"/>
          </w:rPr>
          <w:t>законом</w:t>
        </w:r>
      </w:hyperlink>
      <w:r w:rsidRPr="005D1AD9">
        <w:rPr>
          <w:rFonts w:ascii="Arial" w:eastAsia="Calibri" w:hAnsi="Arial" w:cs="Arial"/>
          <w:sz w:val="24"/>
          <w:szCs w:val="24"/>
        </w:rPr>
        <w:t xml:space="preserve"> от 17 декабря 2001 года</w:t>
      </w:r>
      <w:proofErr w:type="gramEnd"/>
      <w:r w:rsidRPr="005D1AD9">
        <w:rPr>
          <w:rFonts w:ascii="Arial" w:eastAsia="Calibri" w:hAnsi="Arial" w:cs="Arial"/>
          <w:sz w:val="24"/>
          <w:szCs w:val="24"/>
        </w:rPr>
        <w:t xml:space="preserve"> № </w:t>
      </w:r>
      <w:proofErr w:type="gramStart"/>
      <w:r w:rsidRPr="005D1AD9">
        <w:rPr>
          <w:rFonts w:ascii="Arial" w:eastAsia="Calibri" w:hAnsi="Arial" w:cs="Arial"/>
          <w:sz w:val="24"/>
          <w:szCs w:val="24"/>
        </w:rPr>
        <w:t>173-ФЗ «О трудовых пенсиях в Российской Федерации);</w:t>
      </w:r>
      <w:proofErr w:type="gramEnd"/>
    </w:p>
    <w:p w:rsidR="00A50C24" w:rsidRPr="005D1AD9" w:rsidRDefault="00A50C24" w:rsidP="00A50C24">
      <w:pPr>
        <w:autoSpaceDE w:val="0"/>
        <w:autoSpaceDN w:val="0"/>
        <w:adjustRightInd w:val="0"/>
        <w:ind w:firstLine="709"/>
        <w:jc w:val="both"/>
        <w:rPr>
          <w:rFonts w:ascii="Arial" w:eastAsia="Calibri" w:hAnsi="Arial" w:cs="Arial"/>
          <w:sz w:val="24"/>
          <w:szCs w:val="24"/>
        </w:rPr>
      </w:pPr>
      <w:r w:rsidRPr="005D1AD9">
        <w:rPr>
          <w:rFonts w:ascii="Arial" w:eastAsia="Calibri" w:hAnsi="Arial" w:cs="Arial"/>
          <w:sz w:val="24"/>
          <w:szCs w:val="24"/>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5D1AD9">
        <w:rPr>
          <w:rFonts w:ascii="Arial" w:eastAsia="Calibri" w:hAnsi="Arial" w:cs="Arial"/>
          <w:sz w:val="24"/>
          <w:szCs w:val="24"/>
        </w:rPr>
        <w:t>исходя из которых определен</w:t>
      </w:r>
      <w:proofErr w:type="gramEnd"/>
      <w:r w:rsidRPr="005D1AD9">
        <w:rPr>
          <w:rFonts w:ascii="Arial" w:eastAsia="Calibri" w:hAnsi="Arial" w:cs="Arial"/>
          <w:sz w:val="24"/>
          <w:szCs w:val="24"/>
        </w:rPr>
        <w:t xml:space="preserve"> размер пенсии за выслугу лет.</w:t>
      </w:r>
    </w:p>
    <w:p w:rsidR="00A50C24" w:rsidRPr="005D1AD9" w:rsidRDefault="00B425A2" w:rsidP="00A50C24">
      <w:pPr>
        <w:autoSpaceDE w:val="0"/>
        <w:autoSpaceDN w:val="0"/>
        <w:adjustRightInd w:val="0"/>
        <w:ind w:firstLine="709"/>
        <w:jc w:val="both"/>
        <w:rPr>
          <w:rFonts w:ascii="Arial" w:eastAsia="Calibri" w:hAnsi="Arial" w:cs="Arial"/>
          <w:sz w:val="24"/>
          <w:szCs w:val="24"/>
        </w:rPr>
      </w:pPr>
      <w:r w:rsidRPr="005D1AD9">
        <w:rPr>
          <w:rFonts w:ascii="Arial" w:eastAsia="Calibri" w:hAnsi="Arial" w:cs="Arial"/>
          <w:sz w:val="24"/>
          <w:szCs w:val="24"/>
        </w:rPr>
        <w:t>2.8</w:t>
      </w:r>
      <w:r w:rsidR="00A50C24" w:rsidRPr="005D1AD9">
        <w:rPr>
          <w:rFonts w:ascii="Arial" w:eastAsia="Calibri" w:hAnsi="Arial" w:cs="Arial"/>
          <w:sz w:val="24"/>
          <w:szCs w:val="24"/>
        </w:rPr>
        <w:t xml:space="preserve">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A50C24" w:rsidRPr="005D1AD9" w:rsidRDefault="00A50C24" w:rsidP="00A50C24">
      <w:pPr>
        <w:autoSpaceDE w:val="0"/>
        <w:autoSpaceDN w:val="0"/>
        <w:adjustRightInd w:val="0"/>
        <w:ind w:firstLine="709"/>
        <w:jc w:val="both"/>
        <w:outlineLvl w:val="1"/>
        <w:rPr>
          <w:rFonts w:ascii="Arial" w:eastAsia="Calibri" w:hAnsi="Arial" w:cs="Arial"/>
          <w:sz w:val="24"/>
          <w:szCs w:val="24"/>
        </w:rPr>
      </w:pPr>
    </w:p>
    <w:p w:rsidR="00A50C24" w:rsidRPr="005D1AD9" w:rsidRDefault="00A50C24" w:rsidP="00A50C24">
      <w:pPr>
        <w:jc w:val="center"/>
        <w:rPr>
          <w:rFonts w:ascii="Arial" w:hAnsi="Arial" w:cs="Arial"/>
          <w:sz w:val="24"/>
          <w:szCs w:val="24"/>
        </w:rPr>
      </w:pPr>
      <w:r w:rsidRPr="005D1AD9">
        <w:rPr>
          <w:rFonts w:ascii="Arial" w:hAnsi="Arial" w:cs="Arial"/>
          <w:sz w:val="24"/>
          <w:szCs w:val="24"/>
        </w:rPr>
        <w:t>3. ПОРЯДОК НАЗНАЧЕНИЯ И ВЫПЛАТЫ ПЕНСИИ</w:t>
      </w:r>
    </w:p>
    <w:p w:rsidR="00A50C24" w:rsidRPr="005D1AD9" w:rsidRDefault="00A50C24" w:rsidP="00A50C24">
      <w:pPr>
        <w:jc w:val="center"/>
        <w:rPr>
          <w:rFonts w:ascii="Arial" w:hAnsi="Arial" w:cs="Arial"/>
          <w:sz w:val="24"/>
          <w:szCs w:val="24"/>
        </w:rPr>
      </w:pPr>
      <w:r w:rsidRPr="005D1AD9">
        <w:rPr>
          <w:rFonts w:ascii="Arial" w:hAnsi="Arial" w:cs="Arial"/>
          <w:sz w:val="24"/>
          <w:szCs w:val="24"/>
        </w:rPr>
        <w:t>ЗА ВЫСЛУГУ ЛЕТ</w:t>
      </w:r>
    </w:p>
    <w:p w:rsidR="00A50C24" w:rsidRPr="005D1AD9" w:rsidRDefault="00A50C24" w:rsidP="00A50C24">
      <w:pPr>
        <w:rPr>
          <w:rFonts w:ascii="Arial" w:hAnsi="Arial" w:cs="Arial"/>
          <w:sz w:val="24"/>
          <w:szCs w:val="24"/>
        </w:rPr>
      </w:pPr>
    </w:p>
    <w:p w:rsidR="00A50C24" w:rsidRPr="005D1AD9" w:rsidRDefault="00A50C24" w:rsidP="00A50C24">
      <w:pPr>
        <w:autoSpaceDE w:val="0"/>
        <w:autoSpaceDN w:val="0"/>
        <w:adjustRightInd w:val="0"/>
        <w:ind w:firstLine="709"/>
        <w:jc w:val="both"/>
        <w:rPr>
          <w:rFonts w:ascii="Arial" w:hAnsi="Arial" w:cs="Arial"/>
          <w:sz w:val="24"/>
          <w:szCs w:val="24"/>
        </w:rPr>
      </w:pPr>
      <w:r w:rsidRPr="005D1AD9">
        <w:rPr>
          <w:rFonts w:ascii="Arial" w:hAnsi="Arial" w:cs="Arial"/>
          <w:sz w:val="24"/>
          <w:szCs w:val="24"/>
        </w:rPr>
        <w:t xml:space="preserve">3.1. Заявление о назначении пенсии за выслугу лет подается </w:t>
      </w:r>
      <w:r w:rsidR="00CB3245" w:rsidRPr="005D1AD9">
        <w:rPr>
          <w:rFonts w:ascii="Arial" w:hAnsi="Arial" w:cs="Arial"/>
          <w:sz w:val="24"/>
          <w:szCs w:val="24"/>
        </w:rPr>
        <w:t>главе сельсовета</w:t>
      </w:r>
      <w:r w:rsidRPr="005D1AD9">
        <w:rPr>
          <w:rFonts w:ascii="Arial" w:hAnsi="Arial" w:cs="Arial"/>
          <w:sz w:val="24"/>
          <w:szCs w:val="24"/>
        </w:rPr>
        <w:t xml:space="preserve">. </w:t>
      </w:r>
    </w:p>
    <w:p w:rsidR="00A50C24" w:rsidRPr="005D1AD9" w:rsidRDefault="00A50C24" w:rsidP="00A50C24">
      <w:pPr>
        <w:autoSpaceDE w:val="0"/>
        <w:autoSpaceDN w:val="0"/>
        <w:adjustRightInd w:val="0"/>
        <w:ind w:firstLine="709"/>
        <w:jc w:val="both"/>
        <w:rPr>
          <w:rFonts w:ascii="Arial" w:hAnsi="Arial" w:cs="Arial"/>
          <w:sz w:val="24"/>
          <w:szCs w:val="24"/>
        </w:rPr>
      </w:pPr>
      <w:r w:rsidRPr="005D1AD9">
        <w:rPr>
          <w:rFonts w:ascii="Arial" w:hAnsi="Arial" w:cs="Arial"/>
          <w:sz w:val="24"/>
          <w:szCs w:val="24"/>
        </w:rPr>
        <w:lastRenderedPageBreak/>
        <w:t>3.2. К заявлению о назначении пенсии за выслугу лет должны быть приложены следующие документы:</w:t>
      </w:r>
    </w:p>
    <w:p w:rsidR="00A50C24" w:rsidRPr="005D1AD9" w:rsidRDefault="00A50C24" w:rsidP="00A50C24">
      <w:pPr>
        <w:autoSpaceDE w:val="0"/>
        <w:autoSpaceDN w:val="0"/>
        <w:adjustRightInd w:val="0"/>
        <w:ind w:firstLine="709"/>
        <w:jc w:val="both"/>
        <w:rPr>
          <w:rFonts w:ascii="Arial" w:hAnsi="Arial" w:cs="Arial"/>
          <w:sz w:val="24"/>
          <w:szCs w:val="24"/>
        </w:rPr>
      </w:pPr>
      <w:r w:rsidRPr="005D1AD9">
        <w:rPr>
          <w:rFonts w:ascii="Arial" w:hAnsi="Arial" w:cs="Arial"/>
          <w:sz w:val="24"/>
          <w:szCs w:val="24"/>
        </w:rPr>
        <w:t>копии муниципального правового акта, приказа об освобождении от должности муниципальной службы, з</w:t>
      </w:r>
      <w:r w:rsidR="00FB712B" w:rsidRPr="005D1AD9">
        <w:rPr>
          <w:rFonts w:ascii="Arial" w:hAnsi="Arial" w:cs="Arial"/>
          <w:sz w:val="24"/>
          <w:szCs w:val="24"/>
        </w:rPr>
        <w:t>аверенные соответствующим органом</w:t>
      </w:r>
      <w:r w:rsidRPr="005D1AD9">
        <w:rPr>
          <w:rFonts w:ascii="Arial" w:hAnsi="Arial" w:cs="Arial"/>
          <w:sz w:val="24"/>
          <w:szCs w:val="24"/>
        </w:rPr>
        <w:t xml:space="preserve"> местного самоуправления, избирательной комиссией, архивом;</w:t>
      </w:r>
    </w:p>
    <w:p w:rsidR="00A50C24" w:rsidRPr="005D1AD9" w:rsidRDefault="00A50C24" w:rsidP="00A50C24">
      <w:pPr>
        <w:autoSpaceDE w:val="0"/>
        <w:autoSpaceDN w:val="0"/>
        <w:adjustRightInd w:val="0"/>
        <w:ind w:firstLine="709"/>
        <w:jc w:val="both"/>
        <w:rPr>
          <w:rFonts w:ascii="Arial" w:hAnsi="Arial" w:cs="Arial"/>
          <w:sz w:val="24"/>
          <w:szCs w:val="24"/>
        </w:rPr>
      </w:pPr>
      <w:r w:rsidRPr="005D1AD9">
        <w:rPr>
          <w:rFonts w:ascii="Arial" w:hAnsi="Arial" w:cs="Arial"/>
          <w:sz w:val="24"/>
          <w:szCs w:val="24"/>
        </w:rPr>
        <w:t>копии трудовой книжки, иных документов, подтверждающих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A50C24" w:rsidRPr="005D1AD9" w:rsidRDefault="00A50C24" w:rsidP="00A50C24">
      <w:pPr>
        <w:autoSpaceDE w:val="0"/>
        <w:autoSpaceDN w:val="0"/>
        <w:adjustRightInd w:val="0"/>
        <w:ind w:firstLine="709"/>
        <w:jc w:val="both"/>
        <w:rPr>
          <w:rFonts w:ascii="Arial" w:hAnsi="Arial" w:cs="Arial"/>
          <w:sz w:val="24"/>
          <w:szCs w:val="24"/>
        </w:rPr>
      </w:pPr>
      <w:r w:rsidRPr="005D1AD9">
        <w:rPr>
          <w:rFonts w:ascii="Arial" w:hAnsi="Arial" w:cs="Arial"/>
          <w:sz w:val="24"/>
          <w:szCs w:val="24"/>
        </w:rPr>
        <w:t>справка, подтверждающая размер месячного денежного содержания по должности муниципальной службы;</w:t>
      </w:r>
    </w:p>
    <w:p w:rsidR="00A50C24" w:rsidRPr="005D1AD9" w:rsidRDefault="00A50C24" w:rsidP="00CB3245">
      <w:pPr>
        <w:autoSpaceDE w:val="0"/>
        <w:autoSpaceDN w:val="0"/>
        <w:adjustRightInd w:val="0"/>
        <w:ind w:firstLine="709"/>
        <w:jc w:val="both"/>
        <w:rPr>
          <w:rFonts w:ascii="Arial" w:hAnsi="Arial" w:cs="Arial"/>
          <w:sz w:val="24"/>
          <w:szCs w:val="24"/>
        </w:rPr>
      </w:pPr>
      <w:r w:rsidRPr="005D1AD9">
        <w:rPr>
          <w:rFonts w:ascii="Arial" w:hAnsi="Arial" w:cs="Arial"/>
          <w:sz w:val="24"/>
          <w:szCs w:val="24"/>
        </w:rPr>
        <w:t xml:space="preserve">справка о размерах  </w:t>
      </w:r>
      <w:r w:rsidRPr="005D1AD9">
        <w:rPr>
          <w:rFonts w:ascii="Arial" w:eastAsia="Calibri" w:hAnsi="Arial" w:cs="Arial"/>
          <w:sz w:val="24"/>
          <w:szCs w:val="24"/>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5D1AD9">
        <w:rPr>
          <w:rFonts w:ascii="Arial" w:hAnsi="Arial" w:cs="Arial"/>
          <w:sz w:val="24"/>
          <w:szCs w:val="24"/>
        </w:rPr>
        <w:t>;</w:t>
      </w:r>
    </w:p>
    <w:p w:rsidR="00A50C24" w:rsidRPr="005D1AD9" w:rsidRDefault="00A50C24" w:rsidP="00A50C24">
      <w:pPr>
        <w:autoSpaceDE w:val="0"/>
        <w:autoSpaceDN w:val="0"/>
        <w:adjustRightInd w:val="0"/>
        <w:ind w:firstLine="709"/>
        <w:jc w:val="both"/>
        <w:rPr>
          <w:rFonts w:ascii="Arial" w:hAnsi="Arial" w:cs="Arial"/>
          <w:sz w:val="24"/>
          <w:szCs w:val="24"/>
        </w:rPr>
      </w:pPr>
      <w:r w:rsidRPr="005D1AD9">
        <w:rPr>
          <w:rFonts w:ascii="Arial" w:hAnsi="Arial" w:cs="Arial"/>
          <w:sz w:val="24"/>
          <w:szCs w:val="24"/>
        </w:rPr>
        <w:t>При подаче указанных документов предъявляется паспорт и трудовая книжка лица, претендующего на установление пенсии за выслугу лет.</w:t>
      </w:r>
    </w:p>
    <w:p w:rsidR="00A50C24" w:rsidRPr="005D1AD9" w:rsidRDefault="00A50C24" w:rsidP="00A50C24">
      <w:pPr>
        <w:autoSpaceDE w:val="0"/>
        <w:autoSpaceDN w:val="0"/>
        <w:adjustRightInd w:val="0"/>
        <w:ind w:firstLine="709"/>
        <w:jc w:val="both"/>
        <w:rPr>
          <w:rFonts w:ascii="Arial" w:hAnsi="Arial" w:cs="Arial"/>
          <w:sz w:val="24"/>
          <w:szCs w:val="24"/>
        </w:rPr>
      </w:pPr>
      <w:r w:rsidRPr="005D1AD9">
        <w:rPr>
          <w:rFonts w:ascii="Arial" w:hAnsi="Arial" w:cs="Arial"/>
          <w:sz w:val="24"/>
          <w:szCs w:val="24"/>
        </w:rPr>
        <w:t xml:space="preserve">3.3. Основанием для назначения пенсии за выслугу лет является постановление </w:t>
      </w:r>
      <w:r w:rsidR="00CB3245" w:rsidRPr="005D1AD9">
        <w:rPr>
          <w:rFonts w:ascii="Arial" w:hAnsi="Arial" w:cs="Arial"/>
          <w:sz w:val="24"/>
          <w:szCs w:val="24"/>
        </w:rPr>
        <w:t xml:space="preserve">администрации Краснотуранского сельсовета, </w:t>
      </w:r>
      <w:r w:rsidRPr="005D1AD9">
        <w:rPr>
          <w:rFonts w:ascii="Arial" w:hAnsi="Arial" w:cs="Arial"/>
          <w:sz w:val="24"/>
          <w:szCs w:val="24"/>
        </w:rPr>
        <w:t xml:space="preserve"> Решение об установлении пенсии за выслугу лет при наличии всех необходимых документов принимается в месячный срок. В постановлении о назначении пенсии за выслугу лет указывается процентное отношение к месячному денежному содержанию, дата, с которой устанавливается пенсия. Проект постановления готовится кадровой службой (специалистом, осуществляющим кадровую работу).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A50C24" w:rsidRPr="005D1AD9" w:rsidRDefault="00A50C24" w:rsidP="00A50C24">
      <w:pPr>
        <w:autoSpaceDE w:val="0"/>
        <w:autoSpaceDN w:val="0"/>
        <w:adjustRightInd w:val="0"/>
        <w:ind w:firstLine="709"/>
        <w:jc w:val="both"/>
        <w:rPr>
          <w:rFonts w:ascii="Arial" w:hAnsi="Arial" w:cs="Arial"/>
          <w:sz w:val="24"/>
          <w:szCs w:val="24"/>
        </w:rPr>
      </w:pPr>
      <w:r w:rsidRPr="005D1AD9">
        <w:rPr>
          <w:rFonts w:ascii="Arial" w:hAnsi="Arial" w:cs="Arial"/>
          <w:sz w:val="24"/>
          <w:szCs w:val="24"/>
        </w:rPr>
        <w:t>3.4. Пенсия за выслугу лет устанавливается и выплачивается со дня подачи заявления, но не ранее чем со дня возникновения права на нее.</w:t>
      </w:r>
    </w:p>
    <w:p w:rsidR="00A50C24" w:rsidRPr="005D1AD9" w:rsidRDefault="00A50C24" w:rsidP="00A50C24">
      <w:pPr>
        <w:autoSpaceDE w:val="0"/>
        <w:autoSpaceDN w:val="0"/>
        <w:adjustRightInd w:val="0"/>
        <w:ind w:firstLine="709"/>
        <w:jc w:val="both"/>
        <w:rPr>
          <w:rFonts w:ascii="Arial" w:hAnsi="Arial" w:cs="Arial"/>
          <w:sz w:val="24"/>
          <w:szCs w:val="24"/>
        </w:rPr>
      </w:pPr>
      <w:r w:rsidRPr="005D1AD9">
        <w:rPr>
          <w:rFonts w:ascii="Arial" w:hAnsi="Arial" w:cs="Arial"/>
          <w:sz w:val="24"/>
          <w:szCs w:val="24"/>
        </w:rPr>
        <w:t xml:space="preserve">3.5. </w:t>
      </w:r>
      <w:proofErr w:type="gramStart"/>
      <w:r w:rsidRPr="005D1AD9">
        <w:rPr>
          <w:rFonts w:ascii="Arial" w:hAnsi="Arial" w:cs="Arial"/>
          <w:sz w:val="24"/>
          <w:szCs w:val="24"/>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A50C24" w:rsidRPr="005D1AD9" w:rsidRDefault="00A50C24" w:rsidP="00A50C24">
      <w:pPr>
        <w:autoSpaceDE w:val="0"/>
        <w:autoSpaceDN w:val="0"/>
        <w:adjustRightInd w:val="0"/>
        <w:ind w:firstLine="709"/>
        <w:jc w:val="both"/>
        <w:rPr>
          <w:rFonts w:ascii="Arial" w:hAnsi="Arial" w:cs="Arial"/>
          <w:sz w:val="24"/>
          <w:szCs w:val="24"/>
        </w:rPr>
      </w:pPr>
      <w:r w:rsidRPr="005D1AD9">
        <w:rPr>
          <w:rFonts w:ascii="Arial" w:hAnsi="Arial" w:cs="Arial"/>
          <w:sz w:val="24"/>
          <w:szCs w:val="24"/>
        </w:rPr>
        <w:t>3.6. Выплата пенсии за</w:t>
      </w:r>
      <w:r w:rsidR="00CB3245" w:rsidRPr="005D1AD9">
        <w:rPr>
          <w:rFonts w:ascii="Arial" w:hAnsi="Arial" w:cs="Arial"/>
          <w:sz w:val="24"/>
          <w:szCs w:val="24"/>
        </w:rPr>
        <w:t xml:space="preserve"> выслугу лет производится до 04</w:t>
      </w:r>
      <w:r w:rsidRPr="005D1AD9">
        <w:rPr>
          <w:rFonts w:ascii="Arial" w:hAnsi="Arial" w:cs="Arial"/>
          <w:sz w:val="24"/>
          <w:szCs w:val="24"/>
        </w:rPr>
        <w:t xml:space="preserve"> числа месяца, следующего за </w:t>
      </w:r>
      <w:proofErr w:type="gramStart"/>
      <w:r w:rsidRPr="005D1AD9">
        <w:rPr>
          <w:rFonts w:ascii="Arial" w:hAnsi="Arial" w:cs="Arial"/>
          <w:sz w:val="24"/>
          <w:szCs w:val="24"/>
        </w:rPr>
        <w:t>расчетным</w:t>
      </w:r>
      <w:proofErr w:type="gramEnd"/>
      <w:r w:rsidRPr="005D1AD9">
        <w:rPr>
          <w:rFonts w:ascii="Arial" w:hAnsi="Arial" w:cs="Arial"/>
          <w:sz w:val="24"/>
          <w:szCs w:val="24"/>
        </w:rPr>
        <w:t>.</w:t>
      </w:r>
    </w:p>
    <w:p w:rsidR="00A50C24" w:rsidRPr="005D1AD9" w:rsidRDefault="00A50C24" w:rsidP="00A50C24">
      <w:pPr>
        <w:autoSpaceDE w:val="0"/>
        <w:autoSpaceDN w:val="0"/>
        <w:adjustRightInd w:val="0"/>
        <w:ind w:firstLine="709"/>
        <w:jc w:val="both"/>
        <w:rPr>
          <w:rFonts w:ascii="Arial" w:hAnsi="Arial" w:cs="Arial"/>
          <w:sz w:val="24"/>
          <w:szCs w:val="24"/>
        </w:rPr>
      </w:pPr>
      <w:r w:rsidRPr="005D1AD9">
        <w:rPr>
          <w:rFonts w:ascii="Arial" w:hAnsi="Arial" w:cs="Arial"/>
          <w:sz w:val="24"/>
          <w:szCs w:val="24"/>
        </w:rPr>
        <w:t xml:space="preserve">3.7. </w:t>
      </w:r>
      <w:proofErr w:type="gramStart"/>
      <w:r w:rsidRPr="005D1AD9">
        <w:rPr>
          <w:rFonts w:ascii="Arial" w:hAnsi="Arial" w:cs="Arial"/>
          <w:sz w:val="24"/>
          <w:szCs w:val="24"/>
        </w:rP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w:t>
      </w:r>
      <w:proofErr w:type="gramEnd"/>
      <w:r w:rsidRPr="005D1AD9">
        <w:rPr>
          <w:rFonts w:ascii="Arial" w:hAnsi="Arial" w:cs="Arial"/>
          <w:sz w:val="24"/>
          <w:szCs w:val="24"/>
        </w:rPr>
        <w:t xml:space="preserve">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A50C24" w:rsidRPr="005D1AD9" w:rsidRDefault="00A50C24" w:rsidP="00A50C24">
      <w:pPr>
        <w:autoSpaceDE w:val="0"/>
        <w:autoSpaceDN w:val="0"/>
        <w:adjustRightInd w:val="0"/>
        <w:ind w:firstLine="709"/>
        <w:jc w:val="both"/>
        <w:rPr>
          <w:rFonts w:ascii="Arial" w:hAnsi="Arial" w:cs="Arial"/>
          <w:sz w:val="24"/>
          <w:szCs w:val="24"/>
        </w:rPr>
      </w:pPr>
      <w:r w:rsidRPr="005D1AD9">
        <w:rPr>
          <w:rFonts w:ascii="Arial" w:hAnsi="Arial" w:cs="Arial"/>
          <w:sz w:val="24"/>
          <w:szCs w:val="24"/>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A50C24" w:rsidRPr="005D1AD9" w:rsidRDefault="00A50C24" w:rsidP="00A50C24">
      <w:pPr>
        <w:autoSpaceDE w:val="0"/>
        <w:autoSpaceDN w:val="0"/>
        <w:adjustRightInd w:val="0"/>
        <w:ind w:firstLine="709"/>
        <w:jc w:val="both"/>
        <w:rPr>
          <w:rFonts w:ascii="Arial" w:hAnsi="Arial" w:cs="Arial"/>
          <w:sz w:val="24"/>
          <w:szCs w:val="24"/>
        </w:rPr>
      </w:pPr>
      <w:r w:rsidRPr="005D1AD9">
        <w:rPr>
          <w:rFonts w:ascii="Arial" w:hAnsi="Arial" w:cs="Arial"/>
          <w:sz w:val="24"/>
          <w:szCs w:val="24"/>
        </w:rPr>
        <w:lastRenderedPageBreak/>
        <w:t>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и (или) выезде на постоянное место жительства за пределы Российской Федерации в письменной форме в наименование местной администрации.</w:t>
      </w:r>
    </w:p>
    <w:p w:rsidR="00A50C24" w:rsidRPr="005D1AD9" w:rsidRDefault="00A50C24" w:rsidP="00A50C24">
      <w:pPr>
        <w:autoSpaceDE w:val="0"/>
        <w:autoSpaceDN w:val="0"/>
        <w:adjustRightInd w:val="0"/>
        <w:ind w:firstLine="709"/>
        <w:jc w:val="both"/>
        <w:rPr>
          <w:rFonts w:ascii="Arial" w:hAnsi="Arial" w:cs="Arial"/>
          <w:sz w:val="24"/>
          <w:szCs w:val="24"/>
        </w:rPr>
      </w:pPr>
    </w:p>
    <w:p w:rsidR="00A50C24" w:rsidRPr="005D1AD9" w:rsidRDefault="00A50C24" w:rsidP="00A50C24">
      <w:pPr>
        <w:tabs>
          <w:tab w:val="left" w:pos="2410"/>
        </w:tabs>
        <w:ind w:firstLine="709"/>
        <w:rPr>
          <w:rFonts w:ascii="Arial" w:hAnsi="Arial" w:cs="Arial"/>
          <w:sz w:val="24"/>
          <w:szCs w:val="24"/>
        </w:rPr>
      </w:pPr>
    </w:p>
    <w:p w:rsidR="00A50C24" w:rsidRPr="005D1AD9" w:rsidRDefault="00A50C24" w:rsidP="003F39BA">
      <w:pPr>
        <w:ind w:right="-5"/>
        <w:rPr>
          <w:rFonts w:ascii="Arial" w:hAnsi="Arial" w:cs="Arial"/>
          <w:sz w:val="24"/>
          <w:szCs w:val="24"/>
        </w:rPr>
      </w:pPr>
    </w:p>
    <w:sectPr w:rsidR="00A50C24" w:rsidRPr="005D1AD9" w:rsidSect="0006129D">
      <w:headerReference w:type="default" r:id="rId16"/>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971" w:rsidRDefault="00C65971" w:rsidP="00143674">
      <w:r>
        <w:separator/>
      </w:r>
    </w:p>
  </w:endnote>
  <w:endnote w:type="continuationSeparator" w:id="0">
    <w:p w:rsidR="00C65971" w:rsidRDefault="00C65971" w:rsidP="001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971" w:rsidRDefault="00C65971" w:rsidP="00143674">
      <w:r>
        <w:separator/>
      </w:r>
    </w:p>
  </w:footnote>
  <w:footnote w:type="continuationSeparator" w:id="0">
    <w:p w:rsidR="00C65971" w:rsidRDefault="00C65971" w:rsidP="0014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07" w:rsidRDefault="00015832" w:rsidP="008E5B65">
    <w:pPr>
      <w:pStyle w:val="a3"/>
      <w:jc w:val="center"/>
    </w:pPr>
    <w:r>
      <w:fldChar w:fldCharType="begin"/>
    </w:r>
    <w:r w:rsidR="003C2C8A">
      <w:instrText xml:space="preserve"> PAGE   \* MERGEFORMAT </w:instrText>
    </w:r>
    <w:r>
      <w:fldChar w:fldCharType="separate"/>
    </w:r>
    <w:r w:rsidR="000B57F8">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C8B"/>
    <w:multiLevelType w:val="multilevel"/>
    <w:tmpl w:val="ADE0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F77210"/>
    <w:multiLevelType w:val="multilevel"/>
    <w:tmpl w:val="1D3A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num w:numId="1">
    <w:abstractNumId w:val="4"/>
  </w:num>
  <w:num w:numId="2">
    <w:abstractNumId w:val="1"/>
  </w:num>
  <w:num w:numId="3">
    <w:abstractNumId w:val="6"/>
  </w:num>
  <w:num w:numId="4">
    <w:abstractNumId w:val="2"/>
  </w:num>
  <w:num w:numId="5">
    <w:abstractNumId w:val="3"/>
  </w:num>
  <w:num w:numId="6">
    <w:abstractNumId w:val="8"/>
    <w:lvlOverride w:ilvl="0">
      <w:startOverride w:val="2"/>
    </w:lvlOverride>
    <w:lvlOverride w:ilvl="1"/>
    <w:lvlOverride w:ilvl="2"/>
    <w:lvlOverride w:ilvl="3"/>
    <w:lvlOverride w:ilvl="4"/>
    <w:lvlOverride w:ilvl="5"/>
    <w:lvlOverride w:ilvl="6"/>
    <w:lvlOverride w:ilvl="7"/>
    <w:lvlOverride w:ilvl="8"/>
  </w:num>
  <w:num w:numId="7">
    <w:abstractNumId w:val="8"/>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3E3C"/>
    <w:rsid w:val="00000DC3"/>
    <w:rsid w:val="000018D9"/>
    <w:rsid w:val="00006DA5"/>
    <w:rsid w:val="00010754"/>
    <w:rsid w:val="00011508"/>
    <w:rsid w:val="0001537A"/>
    <w:rsid w:val="00015832"/>
    <w:rsid w:val="00015FCF"/>
    <w:rsid w:val="00026BF0"/>
    <w:rsid w:val="00027A47"/>
    <w:rsid w:val="000402F1"/>
    <w:rsid w:val="000437CB"/>
    <w:rsid w:val="000567A5"/>
    <w:rsid w:val="00056A1C"/>
    <w:rsid w:val="00065478"/>
    <w:rsid w:val="0007068D"/>
    <w:rsid w:val="00071133"/>
    <w:rsid w:val="00074B14"/>
    <w:rsid w:val="00075A6D"/>
    <w:rsid w:val="00076E52"/>
    <w:rsid w:val="00077565"/>
    <w:rsid w:val="00080D5F"/>
    <w:rsid w:val="00084FE3"/>
    <w:rsid w:val="000A224F"/>
    <w:rsid w:val="000A3A9A"/>
    <w:rsid w:val="000B0301"/>
    <w:rsid w:val="000B108C"/>
    <w:rsid w:val="000B1243"/>
    <w:rsid w:val="000B57F8"/>
    <w:rsid w:val="000D1889"/>
    <w:rsid w:val="000D1E18"/>
    <w:rsid w:val="000D3184"/>
    <w:rsid w:val="000E6DDD"/>
    <w:rsid w:val="000E7A1D"/>
    <w:rsid w:val="001057E9"/>
    <w:rsid w:val="0010698D"/>
    <w:rsid w:val="001102F4"/>
    <w:rsid w:val="00120B8A"/>
    <w:rsid w:val="00125B7F"/>
    <w:rsid w:val="001349F5"/>
    <w:rsid w:val="00135F11"/>
    <w:rsid w:val="00136C33"/>
    <w:rsid w:val="00137AC4"/>
    <w:rsid w:val="00142837"/>
    <w:rsid w:val="00143674"/>
    <w:rsid w:val="001468C0"/>
    <w:rsid w:val="00170A7A"/>
    <w:rsid w:val="00183FE4"/>
    <w:rsid w:val="0018591C"/>
    <w:rsid w:val="0018628B"/>
    <w:rsid w:val="00186510"/>
    <w:rsid w:val="00186B67"/>
    <w:rsid w:val="00187F32"/>
    <w:rsid w:val="0019395B"/>
    <w:rsid w:val="0019542C"/>
    <w:rsid w:val="001A3CB5"/>
    <w:rsid w:val="001B3DF6"/>
    <w:rsid w:val="001C7114"/>
    <w:rsid w:val="001D2A37"/>
    <w:rsid w:val="001D2BFA"/>
    <w:rsid w:val="001D342B"/>
    <w:rsid w:val="001D5453"/>
    <w:rsid w:val="001E4458"/>
    <w:rsid w:val="001E7F8C"/>
    <w:rsid w:val="001F540E"/>
    <w:rsid w:val="001F634C"/>
    <w:rsid w:val="00204013"/>
    <w:rsid w:val="00211EC7"/>
    <w:rsid w:val="002136E3"/>
    <w:rsid w:val="00215E4E"/>
    <w:rsid w:val="00217F5B"/>
    <w:rsid w:val="00222BEF"/>
    <w:rsid w:val="002236B6"/>
    <w:rsid w:val="002242DC"/>
    <w:rsid w:val="0022748F"/>
    <w:rsid w:val="00230208"/>
    <w:rsid w:val="00254FAD"/>
    <w:rsid w:val="00256AA4"/>
    <w:rsid w:val="00265579"/>
    <w:rsid w:val="00280704"/>
    <w:rsid w:val="00284124"/>
    <w:rsid w:val="002A0590"/>
    <w:rsid w:val="002A7D7A"/>
    <w:rsid w:val="002A7E03"/>
    <w:rsid w:val="002B6F12"/>
    <w:rsid w:val="002B7249"/>
    <w:rsid w:val="002C419C"/>
    <w:rsid w:val="002D42F2"/>
    <w:rsid w:val="002D53F8"/>
    <w:rsid w:val="002E0119"/>
    <w:rsid w:val="002E78AC"/>
    <w:rsid w:val="002F1849"/>
    <w:rsid w:val="002F781E"/>
    <w:rsid w:val="00302ADA"/>
    <w:rsid w:val="003079CD"/>
    <w:rsid w:val="00316862"/>
    <w:rsid w:val="003224BD"/>
    <w:rsid w:val="003336BE"/>
    <w:rsid w:val="00334BF5"/>
    <w:rsid w:val="00342398"/>
    <w:rsid w:val="003449C5"/>
    <w:rsid w:val="00366090"/>
    <w:rsid w:val="003722F5"/>
    <w:rsid w:val="00373CAF"/>
    <w:rsid w:val="00384A1C"/>
    <w:rsid w:val="0038544D"/>
    <w:rsid w:val="00395343"/>
    <w:rsid w:val="00396C9A"/>
    <w:rsid w:val="003A6ACC"/>
    <w:rsid w:val="003B2FFE"/>
    <w:rsid w:val="003B4DE6"/>
    <w:rsid w:val="003B6E7E"/>
    <w:rsid w:val="003C2C8A"/>
    <w:rsid w:val="003D4124"/>
    <w:rsid w:val="003E32B3"/>
    <w:rsid w:val="003E487A"/>
    <w:rsid w:val="003F14C9"/>
    <w:rsid w:val="003F39BA"/>
    <w:rsid w:val="00405DA1"/>
    <w:rsid w:val="00415D26"/>
    <w:rsid w:val="00420B75"/>
    <w:rsid w:val="0042207D"/>
    <w:rsid w:val="004247B6"/>
    <w:rsid w:val="00426AFE"/>
    <w:rsid w:val="00437AA2"/>
    <w:rsid w:val="0044760D"/>
    <w:rsid w:val="00447BA7"/>
    <w:rsid w:val="00450BCE"/>
    <w:rsid w:val="004554C6"/>
    <w:rsid w:val="004619FD"/>
    <w:rsid w:val="00465B77"/>
    <w:rsid w:val="00470213"/>
    <w:rsid w:val="0047150D"/>
    <w:rsid w:val="00473C2F"/>
    <w:rsid w:val="00481321"/>
    <w:rsid w:val="004933C1"/>
    <w:rsid w:val="00494AB7"/>
    <w:rsid w:val="004A31BE"/>
    <w:rsid w:val="004B0DE2"/>
    <w:rsid w:val="004B2135"/>
    <w:rsid w:val="004C3145"/>
    <w:rsid w:val="004C6D92"/>
    <w:rsid w:val="004D0D19"/>
    <w:rsid w:val="004D2EAE"/>
    <w:rsid w:val="004D4DED"/>
    <w:rsid w:val="004E065D"/>
    <w:rsid w:val="004E4761"/>
    <w:rsid w:val="004F6D24"/>
    <w:rsid w:val="0051026C"/>
    <w:rsid w:val="005109F4"/>
    <w:rsid w:val="00524678"/>
    <w:rsid w:val="00524893"/>
    <w:rsid w:val="00533BBD"/>
    <w:rsid w:val="005349A8"/>
    <w:rsid w:val="00535FB8"/>
    <w:rsid w:val="00536B1B"/>
    <w:rsid w:val="005512C9"/>
    <w:rsid w:val="0055465F"/>
    <w:rsid w:val="00560E23"/>
    <w:rsid w:val="00563DA6"/>
    <w:rsid w:val="00571417"/>
    <w:rsid w:val="00573594"/>
    <w:rsid w:val="00582B3A"/>
    <w:rsid w:val="005857D6"/>
    <w:rsid w:val="00595D6C"/>
    <w:rsid w:val="005A16D4"/>
    <w:rsid w:val="005A5811"/>
    <w:rsid w:val="005B163F"/>
    <w:rsid w:val="005B5B2C"/>
    <w:rsid w:val="005C65E7"/>
    <w:rsid w:val="005D1AD9"/>
    <w:rsid w:val="005D4DA8"/>
    <w:rsid w:val="005E3DAD"/>
    <w:rsid w:val="005E794A"/>
    <w:rsid w:val="00602F11"/>
    <w:rsid w:val="006079B7"/>
    <w:rsid w:val="00607E0E"/>
    <w:rsid w:val="006114DE"/>
    <w:rsid w:val="0062488D"/>
    <w:rsid w:val="00637C89"/>
    <w:rsid w:val="00642ED4"/>
    <w:rsid w:val="00645CB8"/>
    <w:rsid w:val="00646400"/>
    <w:rsid w:val="00654E59"/>
    <w:rsid w:val="006554D3"/>
    <w:rsid w:val="006626F9"/>
    <w:rsid w:val="0066744A"/>
    <w:rsid w:val="00667DB7"/>
    <w:rsid w:val="006831BE"/>
    <w:rsid w:val="00684C67"/>
    <w:rsid w:val="00687B8D"/>
    <w:rsid w:val="006A2830"/>
    <w:rsid w:val="006A3914"/>
    <w:rsid w:val="006A3C60"/>
    <w:rsid w:val="006A65B8"/>
    <w:rsid w:val="006B6D58"/>
    <w:rsid w:val="006C073E"/>
    <w:rsid w:val="006D2AB7"/>
    <w:rsid w:val="006D6A82"/>
    <w:rsid w:val="006D6FB2"/>
    <w:rsid w:val="006E00DE"/>
    <w:rsid w:val="006E066A"/>
    <w:rsid w:val="006E08D9"/>
    <w:rsid w:val="006F0B88"/>
    <w:rsid w:val="006F0C40"/>
    <w:rsid w:val="006F4840"/>
    <w:rsid w:val="00713736"/>
    <w:rsid w:val="00716482"/>
    <w:rsid w:val="00720469"/>
    <w:rsid w:val="00724248"/>
    <w:rsid w:val="007313A3"/>
    <w:rsid w:val="00736241"/>
    <w:rsid w:val="007366D7"/>
    <w:rsid w:val="007374A9"/>
    <w:rsid w:val="00741A52"/>
    <w:rsid w:val="007635E9"/>
    <w:rsid w:val="00763D7C"/>
    <w:rsid w:val="007649F2"/>
    <w:rsid w:val="00770B55"/>
    <w:rsid w:val="00776F5C"/>
    <w:rsid w:val="0078361A"/>
    <w:rsid w:val="00797686"/>
    <w:rsid w:val="007A0F69"/>
    <w:rsid w:val="007A2DAB"/>
    <w:rsid w:val="007B32B3"/>
    <w:rsid w:val="007B3C32"/>
    <w:rsid w:val="007C3585"/>
    <w:rsid w:val="007C3C98"/>
    <w:rsid w:val="007C597D"/>
    <w:rsid w:val="007C5F3A"/>
    <w:rsid w:val="007C67B1"/>
    <w:rsid w:val="007D0494"/>
    <w:rsid w:val="007D722F"/>
    <w:rsid w:val="007E137A"/>
    <w:rsid w:val="007F7F00"/>
    <w:rsid w:val="00812E76"/>
    <w:rsid w:val="00822A6C"/>
    <w:rsid w:val="008242B6"/>
    <w:rsid w:val="00841F51"/>
    <w:rsid w:val="00855965"/>
    <w:rsid w:val="00861058"/>
    <w:rsid w:val="008729D1"/>
    <w:rsid w:val="00881C96"/>
    <w:rsid w:val="00897A07"/>
    <w:rsid w:val="008A0A80"/>
    <w:rsid w:val="008A56D8"/>
    <w:rsid w:val="008B2E30"/>
    <w:rsid w:val="008B7F88"/>
    <w:rsid w:val="008C01FD"/>
    <w:rsid w:val="008C20CA"/>
    <w:rsid w:val="008C2E6C"/>
    <w:rsid w:val="008C5726"/>
    <w:rsid w:val="008D2616"/>
    <w:rsid w:val="008E0DA5"/>
    <w:rsid w:val="008F1A95"/>
    <w:rsid w:val="008F413A"/>
    <w:rsid w:val="008F4F19"/>
    <w:rsid w:val="008F6FDB"/>
    <w:rsid w:val="009046AF"/>
    <w:rsid w:val="009148A0"/>
    <w:rsid w:val="00917A52"/>
    <w:rsid w:val="0092004B"/>
    <w:rsid w:val="0093325E"/>
    <w:rsid w:val="009361D7"/>
    <w:rsid w:val="00937289"/>
    <w:rsid w:val="00942D3D"/>
    <w:rsid w:val="00945793"/>
    <w:rsid w:val="009511B3"/>
    <w:rsid w:val="00966138"/>
    <w:rsid w:val="009750CA"/>
    <w:rsid w:val="009843DB"/>
    <w:rsid w:val="009918C4"/>
    <w:rsid w:val="009932B7"/>
    <w:rsid w:val="009A2745"/>
    <w:rsid w:val="009A2820"/>
    <w:rsid w:val="009A4D24"/>
    <w:rsid w:val="009A670B"/>
    <w:rsid w:val="009B0378"/>
    <w:rsid w:val="009B16F8"/>
    <w:rsid w:val="009B6708"/>
    <w:rsid w:val="009C1F73"/>
    <w:rsid w:val="009C42B2"/>
    <w:rsid w:val="009D6D5A"/>
    <w:rsid w:val="009F00FA"/>
    <w:rsid w:val="009F1D5A"/>
    <w:rsid w:val="009F2458"/>
    <w:rsid w:val="009F3BBF"/>
    <w:rsid w:val="009F4560"/>
    <w:rsid w:val="00A02F13"/>
    <w:rsid w:val="00A33774"/>
    <w:rsid w:val="00A454C1"/>
    <w:rsid w:val="00A50C24"/>
    <w:rsid w:val="00A610C8"/>
    <w:rsid w:val="00A62D79"/>
    <w:rsid w:val="00A674FA"/>
    <w:rsid w:val="00A7487B"/>
    <w:rsid w:val="00A903EB"/>
    <w:rsid w:val="00A90BD1"/>
    <w:rsid w:val="00A95FA7"/>
    <w:rsid w:val="00AA1B19"/>
    <w:rsid w:val="00AA4707"/>
    <w:rsid w:val="00AA630F"/>
    <w:rsid w:val="00AA6D45"/>
    <w:rsid w:val="00AB28EF"/>
    <w:rsid w:val="00AB2FD8"/>
    <w:rsid w:val="00AC6F6C"/>
    <w:rsid w:val="00AD148C"/>
    <w:rsid w:val="00AE176C"/>
    <w:rsid w:val="00B01F49"/>
    <w:rsid w:val="00B11722"/>
    <w:rsid w:val="00B122C7"/>
    <w:rsid w:val="00B124F4"/>
    <w:rsid w:val="00B138F0"/>
    <w:rsid w:val="00B20C1F"/>
    <w:rsid w:val="00B425A2"/>
    <w:rsid w:val="00B45750"/>
    <w:rsid w:val="00B62C19"/>
    <w:rsid w:val="00B65379"/>
    <w:rsid w:val="00B7019F"/>
    <w:rsid w:val="00B71A30"/>
    <w:rsid w:val="00B871AB"/>
    <w:rsid w:val="00B907FA"/>
    <w:rsid w:val="00B9728F"/>
    <w:rsid w:val="00BD0C88"/>
    <w:rsid w:val="00BD1F83"/>
    <w:rsid w:val="00BD5605"/>
    <w:rsid w:val="00BE17D8"/>
    <w:rsid w:val="00BE6300"/>
    <w:rsid w:val="00BF2570"/>
    <w:rsid w:val="00C02FF6"/>
    <w:rsid w:val="00C220BF"/>
    <w:rsid w:val="00C2576E"/>
    <w:rsid w:val="00C31AEE"/>
    <w:rsid w:val="00C433A1"/>
    <w:rsid w:val="00C5173A"/>
    <w:rsid w:val="00C55A10"/>
    <w:rsid w:val="00C560BB"/>
    <w:rsid w:val="00C65971"/>
    <w:rsid w:val="00C66761"/>
    <w:rsid w:val="00C72FB2"/>
    <w:rsid w:val="00C929C8"/>
    <w:rsid w:val="00C95389"/>
    <w:rsid w:val="00CA0167"/>
    <w:rsid w:val="00CB3245"/>
    <w:rsid w:val="00CC55F9"/>
    <w:rsid w:val="00CC6A32"/>
    <w:rsid w:val="00CC7192"/>
    <w:rsid w:val="00CC7DDF"/>
    <w:rsid w:val="00CD48E3"/>
    <w:rsid w:val="00CE056E"/>
    <w:rsid w:val="00CE35CC"/>
    <w:rsid w:val="00CE55DB"/>
    <w:rsid w:val="00CF5490"/>
    <w:rsid w:val="00CF679F"/>
    <w:rsid w:val="00D0005A"/>
    <w:rsid w:val="00D12C2A"/>
    <w:rsid w:val="00D172BF"/>
    <w:rsid w:val="00D4198F"/>
    <w:rsid w:val="00D579DC"/>
    <w:rsid w:val="00D65D05"/>
    <w:rsid w:val="00D748A7"/>
    <w:rsid w:val="00D82DC6"/>
    <w:rsid w:val="00D913D9"/>
    <w:rsid w:val="00DA51ED"/>
    <w:rsid w:val="00DB1B61"/>
    <w:rsid w:val="00DB56B3"/>
    <w:rsid w:val="00DD1D14"/>
    <w:rsid w:val="00DD2A2A"/>
    <w:rsid w:val="00DE19C3"/>
    <w:rsid w:val="00DF11C6"/>
    <w:rsid w:val="00E136CA"/>
    <w:rsid w:val="00E2033B"/>
    <w:rsid w:val="00E21ACD"/>
    <w:rsid w:val="00E23F48"/>
    <w:rsid w:val="00E30D5D"/>
    <w:rsid w:val="00E35893"/>
    <w:rsid w:val="00E36C92"/>
    <w:rsid w:val="00E37C69"/>
    <w:rsid w:val="00E420E5"/>
    <w:rsid w:val="00E63B0E"/>
    <w:rsid w:val="00E70C4A"/>
    <w:rsid w:val="00E7260A"/>
    <w:rsid w:val="00E80FF1"/>
    <w:rsid w:val="00E816CB"/>
    <w:rsid w:val="00E934A5"/>
    <w:rsid w:val="00E94060"/>
    <w:rsid w:val="00EA4383"/>
    <w:rsid w:val="00EA5751"/>
    <w:rsid w:val="00EA7622"/>
    <w:rsid w:val="00EB046A"/>
    <w:rsid w:val="00EB1CDC"/>
    <w:rsid w:val="00EB4846"/>
    <w:rsid w:val="00EB5D7B"/>
    <w:rsid w:val="00EC1006"/>
    <w:rsid w:val="00ED006A"/>
    <w:rsid w:val="00ED216A"/>
    <w:rsid w:val="00ED25FC"/>
    <w:rsid w:val="00ED3E3C"/>
    <w:rsid w:val="00ED406F"/>
    <w:rsid w:val="00EE2FB7"/>
    <w:rsid w:val="00EE6EB2"/>
    <w:rsid w:val="00EF2948"/>
    <w:rsid w:val="00EF4524"/>
    <w:rsid w:val="00EF5C04"/>
    <w:rsid w:val="00F07695"/>
    <w:rsid w:val="00F1204A"/>
    <w:rsid w:val="00F1387E"/>
    <w:rsid w:val="00F16F9D"/>
    <w:rsid w:val="00F22FD6"/>
    <w:rsid w:val="00F23CAB"/>
    <w:rsid w:val="00F352B1"/>
    <w:rsid w:val="00F43902"/>
    <w:rsid w:val="00F47B23"/>
    <w:rsid w:val="00F47F6C"/>
    <w:rsid w:val="00F64852"/>
    <w:rsid w:val="00F66AFE"/>
    <w:rsid w:val="00F7223B"/>
    <w:rsid w:val="00F74B4D"/>
    <w:rsid w:val="00F84F72"/>
    <w:rsid w:val="00F92B28"/>
    <w:rsid w:val="00F96C79"/>
    <w:rsid w:val="00FA09B5"/>
    <w:rsid w:val="00FA2B85"/>
    <w:rsid w:val="00FB16C2"/>
    <w:rsid w:val="00FB3E2B"/>
    <w:rsid w:val="00FB712B"/>
    <w:rsid w:val="00FC0CE3"/>
    <w:rsid w:val="00FC0FBA"/>
    <w:rsid w:val="00FC2DC4"/>
    <w:rsid w:val="00FC793E"/>
    <w:rsid w:val="00FE0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paragraph" w:styleId="4">
    <w:name w:val="heading 4"/>
    <w:basedOn w:val="a"/>
    <w:next w:val="a"/>
    <w:link w:val="40"/>
    <w:uiPriority w:val="9"/>
    <w:semiHidden/>
    <w:unhideWhenUsed/>
    <w:qFormat/>
    <w:rsid w:val="002841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uiPriority w:val="99"/>
    <w:rsid w:val="00ED3E3C"/>
    <w:pPr>
      <w:tabs>
        <w:tab w:val="center" w:pos="4153"/>
        <w:tab w:val="right" w:pos="8306"/>
      </w:tabs>
    </w:pPr>
  </w:style>
  <w:style w:type="character" w:customStyle="1" w:styleId="a6">
    <w:name w:val="Нижний колонтитул Знак"/>
    <w:basedOn w:val="a0"/>
    <w:link w:val="a5"/>
    <w:uiPriority w:val="99"/>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paragraph" w:styleId="af5">
    <w:name w:val="endnote text"/>
    <w:basedOn w:val="a"/>
    <w:link w:val="af6"/>
    <w:uiPriority w:val="99"/>
    <w:semiHidden/>
    <w:unhideWhenUsed/>
    <w:rsid w:val="00736241"/>
  </w:style>
  <w:style w:type="character" w:customStyle="1" w:styleId="af6">
    <w:name w:val="Текст концевой сноски Знак"/>
    <w:basedOn w:val="a0"/>
    <w:link w:val="af5"/>
    <w:uiPriority w:val="99"/>
    <w:semiHidden/>
    <w:rsid w:val="00736241"/>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736241"/>
    <w:rPr>
      <w:vertAlign w:val="superscript"/>
    </w:rPr>
  </w:style>
  <w:style w:type="character" w:customStyle="1" w:styleId="40">
    <w:name w:val="Заголовок 4 Знак"/>
    <w:basedOn w:val="a0"/>
    <w:link w:val="4"/>
    <w:uiPriority w:val="9"/>
    <w:semiHidden/>
    <w:rsid w:val="00284124"/>
    <w:rPr>
      <w:rFonts w:asciiTheme="majorHAnsi" w:eastAsiaTheme="majorEastAsia" w:hAnsiTheme="majorHAnsi" w:cstheme="majorBidi"/>
      <w:b/>
      <w:bCs/>
      <w:i/>
      <w:iCs/>
      <w:color w:val="4F81BD" w:themeColor="accent1"/>
      <w:sz w:val="20"/>
      <w:szCs w:val="20"/>
      <w:lang w:eastAsia="ru-RU"/>
    </w:rPr>
  </w:style>
  <w:style w:type="character" w:styleId="af8">
    <w:name w:val="Strong"/>
    <w:basedOn w:val="a0"/>
    <w:uiPriority w:val="22"/>
    <w:qFormat/>
    <w:rsid w:val="00284124"/>
    <w:rPr>
      <w:b/>
      <w:bCs/>
    </w:rPr>
  </w:style>
  <w:style w:type="character" w:customStyle="1" w:styleId="apple-converted-space">
    <w:name w:val="apple-converted-space"/>
    <w:basedOn w:val="a0"/>
    <w:rsid w:val="00284124"/>
  </w:style>
  <w:style w:type="character" w:customStyle="1" w:styleId="highlight">
    <w:name w:val="highlight"/>
    <w:basedOn w:val="a0"/>
    <w:rsid w:val="00284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511995879">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9F8824274DF4488A5E0975754A6F112722AD0E71251F690973465E51ED3BA595152BA70B14B5D5WFe0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A9F8824274DF4488A5E0975754A6F112722AD0E71251F690973465E51ED3BA595152BA70B14B5D1WFe7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9F8824274DF4488A5E0975754A6F112722AD0E71251F690973465E51ED3BA595152BA70B14B1D5WFeCF" TargetMode="External"/><Relationship Id="rId5" Type="http://schemas.openxmlformats.org/officeDocument/2006/relationships/settings" Target="settings.xml"/><Relationship Id="rId15" Type="http://schemas.openxmlformats.org/officeDocument/2006/relationships/hyperlink" Target="consultantplus://offline/ref=13FC08292BA3014D457EEE106C18BED325711F9937FE82331C3E1944AEt8h2F" TargetMode="External"/><Relationship Id="rId10" Type="http://schemas.openxmlformats.org/officeDocument/2006/relationships/hyperlink" Target="consultantplus://offline/ref=8D42A3C0E1AB0283CF0B1CCDFFEE7CB4351D132223594649BE25BF6834x1fB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A9F8824274DF4488A5E0975754A6F112722AD0872241F690973465E51WEe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8DA2E-A759-4496-B3A6-8308CF6B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2146</Words>
  <Characters>12236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Alena</cp:lastModifiedBy>
  <cp:revision>14</cp:revision>
  <cp:lastPrinted>2017-05-29T08:19:00Z</cp:lastPrinted>
  <dcterms:created xsi:type="dcterms:W3CDTF">2017-03-02T03:17:00Z</dcterms:created>
  <dcterms:modified xsi:type="dcterms:W3CDTF">2017-05-29T08:20:00Z</dcterms:modified>
</cp:coreProperties>
</file>