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4B9" w:rsidRDefault="006244B9" w:rsidP="006244B9">
      <w:pPr>
        <w:jc w:val="center"/>
      </w:pPr>
      <w:r>
        <w:t>АДМИНИСТРАЦИЯ ЛЕБЯЖЕНСКОГО СЕЛЬСОВЕТА</w:t>
      </w:r>
    </w:p>
    <w:p w:rsidR="006244B9" w:rsidRDefault="006244B9" w:rsidP="006244B9">
      <w:pPr>
        <w:jc w:val="center"/>
        <w:rPr>
          <w:rFonts w:ascii="Arial" w:eastAsia="Calibri" w:hAnsi="Arial" w:cs="Arial"/>
          <w:sz w:val="24"/>
          <w:szCs w:val="24"/>
          <w:lang w:eastAsia="en-US"/>
        </w:rPr>
      </w:pPr>
      <w:r>
        <w:t>КРАСНОТУРАНСКОГО РАЙОНА  КРАСНОЯРСКОГО КРАЯ</w:t>
      </w:r>
    </w:p>
    <w:p w:rsidR="006244B9" w:rsidRDefault="006244B9" w:rsidP="006244B9">
      <w:pPr>
        <w:jc w:val="center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</w:p>
    <w:p w:rsidR="006244B9" w:rsidRDefault="006244B9" w:rsidP="006244B9">
      <w:pPr>
        <w:jc w:val="center"/>
        <w:rPr>
          <w:rFonts w:ascii="Arial" w:eastAsia="Calibri" w:hAnsi="Arial" w:cs="Arial"/>
          <w:sz w:val="24"/>
          <w:szCs w:val="24"/>
          <w:lang w:eastAsia="en-US"/>
        </w:rPr>
      </w:pPr>
    </w:p>
    <w:p w:rsidR="006244B9" w:rsidRDefault="006244B9" w:rsidP="006244B9">
      <w:pPr>
        <w:jc w:val="center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ПОСТАНОВЛЕНИЕ</w:t>
      </w:r>
    </w:p>
    <w:p w:rsidR="006244B9" w:rsidRDefault="006244B9" w:rsidP="006244B9">
      <w:pPr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 xml:space="preserve">                                                           с. Лебяжье</w:t>
      </w:r>
    </w:p>
    <w:p w:rsidR="006244B9" w:rsidRDefault="006244B9" w:rsidP="006244B9">
      <w:pPr>
        <w:tabs>
          <w:tab w:val="left" w:pos="9090"/>
        </w:tabs>
        <w:spacing w:after="200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09.01.2018г.                                                                                                 № 1-п</w:t>
      </w:r>
    </w:p>
    <w:p w:rsidR="006244B9" w:rsidRDefault="006244B9" w:rsidP="006244B9">
      <w:pPr>
        <w:pStyle w:val="ConsPlusTitlePage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               </w:t>
      </w:r>
      <w:r>
        <w:rPr>
          <w:rFonts w:ascii="Arial" w:hAnsi="Arial" w:cs="Arial"/>
          <w:sz w:val="24"/>
          <w:szCs w:val="24"/>
        </w:rPr>
        <w:t xml:space="preserve">                                           </w:t>
      </w:r>
    </w:p>
    <w:p w:rsidR="006244B9" w:rsidRDefault="006244B9" w:rsidP="006244B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6244B9" w:rsidRDefault="006244B9" w:rsidP="006244B9">
      <w:pPr>
        <w:tabs>
          <w:tab w:val="left" w:pos="6380"/>
        </w:tabs>
        <w:autoSpaceDE w:val="0"/>
        <w:autoSpaceDN w:val="0"/>
        <w:adjustRightInd w:val="0"/>
        <w:ind w:right="3084" w:firstLine="709"/>
        <w:jc w:val="both"/>
        <w:rPr>
          <w:rFonts w:ascii="Arial" w:hAnsi="Arial" w:cs="Arial"/>
          <w:i/>
          <w:sz w:val="24"/>
          <w:szCs w:val="24"/>
        </w:rPr>
      </w:pPr>
      <w:bookmarkStart w:id="0" w:name="_GoBack"/>
      <w:r>
        <w:rPr>
          <w:rFonts w:ascii="Arial" w:hAnsi="Arial" w:cs="Arial"/>
          <w:sz w:val="24"/>
          <w:szCs w:val="24"/>
        </w:rPr>
        <w:t xml:space="preserve">О внесении изменений в постановление №70-п от 30.10.2013г. «Об утверждении положения об оплате </w:t>
      </w:r>
      <w:bookmarkEnd w:id="0"/>
      <w:r>
        <w:rPr>
          <w:rFonts w:ascii="Arial" w:hAnsi="Arial" w:cs="Arial"/>
          <w:sz w:val="24"/>
          <w:szCs w:val="24"/>
        </w:rPr>
        <w:t>труда работников органов местного самоуправления Лебяженского сельсовета Краснотуранского района Красноярского края, не являющихся лицами, замещающими муниципальные должности и муниципальными служащими»</w:t>
      </w:r>
    </w:p>
    <w:p w:rsidR="006244B9" w:rsidRDefault="006244B9" w:rsidP="006244B9">
      <w:pPr>
        <w:pStyle w:val="ConsPlusTitle"/>
        <w:ind w:firstLine="709"/>
        <w:jc w:val="both"/>
        <w:rPr>
          <w:rFonts w:ascii="Arial" w:hAnsi="Arial" w:cs="Arial"/>
          <w:sz w:val="24"/>
          <w:szCs w:val="24"/>
        </w:rPr>
      </w:pPr>
    </w:p>
    <w:p w:rsidR="006244B9" w:rsidRDefault="006244B9" w:rsidP="006244B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6244B9" w:rsidRDefault="006244B9" w:rsidP="006244B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соответствии со статьей 144 Трудового кодекса Российской Федерации, статьей 86 Бюджетного кодекса Российской Федерации, статьей 53 Федерального закона от 06.10.2003 №131-ФЗ «Об общих принципах организации местного самоуправления в Российской Федерации», на основании статей 15, 18 Устава муниципального образования Лебяженский сельсовет,</w:t>
      </w:r>
    </w:p>
    <w:p w:rsidR="006244B9" w:rsidRDefault="006244B9" w:rsidP="006244B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6244B9" w:rsidRDefault="006244B9" w:rsidP="006244B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Постановляю:</w:t>
      </w:r>
    </w:p>
    <w:p w:rsidR="006244B9" w:rsidRDefault="006244B9" w:rsidP="006244B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6244B9" w:rsidRDefault="006244B9" w:rsidP="006244B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>
        <w:rPr>
          <w:szCs w:val="28"/>
        </w:rPr>
        <w:t xml:space="preserve"> </w:t>
      </w:r>
      <w:r>
        <w:rPr>
          <w:rFonts w:ascii="Arial" w:hAnsi="Arial" w:cs="Arial"/>
          <w:sz w:val="24"/>
          <w:szCs w:val="24"/>
        </w:rPr>
        <w:t>Увеличить размеры окладов (должностных окладов), ставок заработной платы работникам муниципальных бюджетных и казенных учреждений и работникам местного самоуправления, не являющихся лицами, замещающими муниципальные должности и муниципальными служащими на 4% с 01.01.2018 года.</w:t>
      </w:r>
    </w:p>
    <w:p w:rsidR="006244B9" w:rsidRDefault="006244B9" w:rsidP="006244B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Внести в постановление от 30.10.2013г. № 70-п «Об утверждении  положения об оплате труда работников органов местного самоуправления Лебяженского сельсовета Краснотуранского района Красноярского края</w:t>
      </w:r>
      <w:r>
        <w:rPr>
          <w:rFonts w:ascii="Arial" w:hAnsi="Arial" w:cs="Arial"/>
          <w:i/>
          <w:iCs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не являющихся лицами, замещающими муниципальные должности и муниципальными служащими» в приложение №1 к постановлению, следующие изменения:</w:t>
      </w:r>
    </w:p>
    <w:p w:rsidR="006244B9" w:rsidRDefault="006244B9" w:rsidP="006244B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приложение №1 к положению изложить в новой редакции согласно приложению.</w:t>
      </w:r>
    </w:p>
    <w:p w:rsidR="006244B9" w:rsidRDefault="006244B9" w:rsidP="006244B9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2.Опубликовать постановление в газете «Ведомости органов местного самоуправления Лебяженского сельсовета» и на официальном сайте Администрации Лебяженского сельсовета http://lebyazhe-adm.gbu.su.</w:t>
      </w:r>
    </w:p>
    <w:p w:rsidR="006244B9" w:rsidRDefault="006244B9" w:rsidP="006244B9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6244B9" w:rsidRDefault="006244B9" w:rsidP="006244B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6244B9" w:rsidRDefault="006244B9" w:rsidP="006244B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6244B9" w:rsidRDefault="006244B9" w:rsidP="006244B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6244B9" w:rsidRDefault="006244B9" w:rsidP="006244B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6244B9" w:rsidRDefault="006244B9" w:rsidP="006244B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6244B9" w:rsidRDefault="006244B9" w:rsidP="006244B9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администрации:                                                                   М.А. Назирова</w:t>
      </w:r>
    </w:p>
    <w:p w:rsidR="006244B9" w:rsidRDefault="006244B9" w:rsidP="006244B9">
      <w:pPr>
        <w:pStyle w:val="1"/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 xml:space="preserve">                                                                                                                             Приложение № 1</w:t>
      </w:r>
    </w:p>
    <w:p w:rsidR="006244B9" w:rsidRDefault="006244B9" w:rsidP="006244B9">
      <w:pPr>
        <w:pStyle w:val="1"/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                                        к Положению  об оплате труда работников органов местного самоуправления Лебяженского</w:t>
      </w:r>
    </w:p>
    <w:p w:rsidR="006244B9" w:rsidRDefault="006244B9" w:rsidP="006244B9">
      <w:pPr>
        <w:pStyle w:val="1"/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                             сельсовета Краснотуранского района, Красноярского</w:t>
      </w:r>
    </w:p>
    <w:p w:rsidR="006244B9" w:rsidRDefault="006244B9" w:rsidP="006244B9">
      <w:pPr>
        <w:pStyle w:val="1"/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                               края, не </w:t>
      </w:r>
      <w:proofErr w:type="gramStart"/>
      <w:r>
        <w:rPr>
          <w:rFonts w:ascii="Arial" w:hAnsi="Arial" w:cs="Arial"/>
          <w:sz w:val="24"/>
        </w:rPr>
        <w:t>являющихся</w:t>
      </w:r>
      <w:proofErr w:type="gramEnd"/>
      <w:r>
        <w:rPr>
          <w:rFonts w:ascii="Arial" w:hAnsi="Arial" w:cs="Arial"/>
          <w:sz w:val="24"/>
        </w:rPr>
        <w:t xml:space="preserve"> лицами, замещающими</w:t>
      </w:r>
    </w:p>
    <w:p w:rsidR="006244B9" w:rsidRDefault="006244B9" w:rsidP="006244B9">
      <w:pPr>
        <w:pStyle w:val="1"/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муниципальные должности и                </w:t>
      </w:r>
    </w:p>
    <w:p w:rsidR="006244B9" w:rsidRDefault="006244B9" w:rsidP="006244B9">
      <w:pPr>
        <w:pStyle w:val="1"/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муниципальными служащими</w:t>
      </w:r>
    </w:p>
    <w:p w:rsidR="006244B9" w:rsidRDefault="006244B9" w:rsidP="006244B9">
      <w:pPr>
        <w:pStyle w:val="1"/>
        <w:jc w:val="both"/>
        <w:rPr>
          <w:rFonts w:ascii="Arial" w:hAnsi="Arial" w:cs="Arial"/>
          <w:sz w:val="24"/>
        </w:rPr>
      </w:pPr>
    </w:p>
    <w:p w:rsidR="006244B9" w:rsidRDefault="006244B9" w:rsidP="006244B9">
      <w:pPr>
        <w:pStyle w:val="1"/>
        <w:jc w:val="both"/>
        <w:rPr>
          <w:rFonts w:ascii="Arial" w:hAnsi="Arial" w:cs="Arial"/>
          <w:sz w:val="24"/>
        </w:rPr>
      </w:pPr>
    </w:p>
    <w:p w:rsidR="006244B9" w:rsidRDefault="006244B9" w:rsidP="006244B9">
      <w:pPr>
        <w:pStyle w:val="1"/>
        <w:jc w:val="both"/>
        <w:rPr>
          <w:rFonts w:ascii="Arial" w:hAnsi="Arial" w:cs="Arial"/>
          <w:sz w:val="24"/>
        </w:rPr>
      </w:pPr>
    </w:p>
    <w:p w:rsidR="006244B9" w:rsidRDefault="006244B9" w:rsidP="006244B9">
      <w:pPr>
        <w:pStyle w:val="1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РАЗМЕРЫ ОКЛАДОВ (ДОЛЖНОСТНЫХ ОКЛАДОВ), СТАВОК ЗАРАБОТНОЙ ПЛАТЫ РАБОТНИКОВ УЧРЕЖДЕНИЯ</w:t>
      </w:r>
    </w:p>
    <w:p w:rsidR="006244B9" w:rsidRDefault="006244B9" w:rsidP="006244B9">
      <w:pPr>
        <w:pStyle w:val="1"/>
        <w:jc w:val="both"/>
        <w:rPr>
          <w:rFonts w:ascii="Arial" w:hAnsi="Arial" w:cs="Arial"/>
          <w:sz w:val="24"/>
        </w:rPr>
      </w:pPr>
    </w:p>
    <w:p w:rsidR="006244B9" w:rsidRDefault="006244B9" w:rsidP="006244B9">
      <w:pPr>
        <w:pStyle w:val="1"/>
        <w:jc w:val="both"/>
        <w:rPr>
          <w:rFonts w:ascii="Arial" w:hAnsi="Arial" w:cs="Arial"/>
          <w:sz w:val="24"/>
        </w:rPr>
      </w:pPr>
    </w:p>
    <w:p w:rsidR="006244B9" w:rsidRDefault="006244B9" w:rsidP="006244B9">
      <w:pPr>
        <w:pStyle w:val="1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Размеры окладов, ставок по должностям руководителей, специалистов и служащих устанавливаются в примерных положениях, положениях об оплате труда, в соответствии с отнесением </w:t>
      </w:r>
      <w:proofErr w:type="gramStart"/>
      <w:r>
        <w:rPr>
          <w:rFonts w:ascii="Arial" w:hAnsi="Arial" w:cs="Arial"/>
          <w:sz w:val="24"/>
        </w:rPr>
        <w:t>к</w:t>
      </w:r>
      <w:proofErr w:type="gramEnd"/>
      <w:r>
        <w:rPr>
          <w:rFonts w:ascii="Arial" w:hAnsi="Arial" w:cs="Arial"/>
          <w:sz w:val="24"/>
        </w:rPr>
        <w:t xml:space="preserve"> профессиональными квалификационными группами общеотраслевых должностей руководителей, специалистов и служащих (Приказ </w:t>
      </w:r>
      <w:proofErr w:type="spellStart"/>
      <w:r>
        <w:rPr>
          <w:rFonts w:ascii="Arial" w:hAnsi="Arial" w:cs="Arial"/>
          <w:sz w:val="24"/>
        </w:rPr>
        <w:t>Минздравсоцразвития</w:t>
      </w:r>
      <w:proofErr w:type="spellEnd"/>
      <w:r>
        <w:rPr>
          <w:rFonts w:ascii="Arial" w:hAnsi="Arial" w:cs="Arial"/>
          <w:sz w:val="24"/>
        </w:rPr>
        <w:t xml:space="preserve"> № 247н от 29.05.2008).</w:t>
      </w:r>
    </w:p>
    <w:p w:rsidR="006244B9" w:rsidRDefault="006244B9" w:rsidP="006244B9">
      <w:pPr>
        <w:pStyle w:val="1"/>
        <w:rPr>
          <w:rFonts w:ascii="Arial" w:hAnsi="Arial" w:cs="Arial"/>
          <w:sz w:val="24"/>
        </w:rPr>
      </w:pPr>
    </w:p>
    <w:tbl>
      <w:tblPr>
        <w:tblW w:w="9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08"/>
        <w:gridCol w:w="2007"/>
      </w:tblGrid>
      <w:tr w:rsidR="006244B9" w:rsidTr="006244B9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4B9" w:rsidRDefault="006244B9">
            <w:pPr>
              <w:pStyle w:val="1"/>
              <w:jc w:val="both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sz w:val="24"/>
              </w:rPr>
              <w:t>Квалификационные группы (уровни)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4B9" w:rsidRDefault="006244B9">
            <w:pPr>
              <w:pStyle w:val="1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Размер о</w:t>
            </w:r>
            <w:r>
              <w:rPr>
                <w:rFonts w:ascii="Arial" w:hAnsi="Arial" w:cs="Arial"/>
                <w:sz w:val="24"/>
              </w:rPr>
              <w:t>клада (должностного оклада), ставки заработной платы, руб.</w:t>
            </w:r>
          </w:p>
        </w:tc>
      </w:tr>
      <w:tr w:rsidR="006244B9" w:rsidTr="006244B9">
        <w:tc>
          <w:tcPr>
            <w:tcW w:w="9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4B9" w:rsidRDefault="006244B9">
            <w:pPr>
              <w:pStyle w:val="1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Должности, отнесенные к ПКГ </w:t>
            </w:r>
          </w:p>
          <w:p w:rsidR="006244B9" w:rsidRDefault="006244B9">
            <w:pPr>
              <w:pStyle w:val="1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«Общеотраслевые должности служащих второго  уровня»</w:t>
            </w:r>
          </w:p>
        </w:tc>
      </w:tr>
      <w:tr w:rsidR="006244B9" w:rsidTr="006244B9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4B9" w:rsidRDefault="006244B9">
            <w:pPr>
              <w:pStyle w:val="1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1 квалификационный уровень </w:t>
            </w:r>
            <w:r>
              <w:rPr>
                <w:rFonts w:ascii="Arial" w:hAnsi="Arial" w:cs="Arial"/>
                <w:i/>
                <w:sz w:val="24"/>
              </w:rPr>
              <w:t>(специалист адресно-справочной работы</w:t>
            </w:r>
            <w:r>
              <w:rPr>
                <w:rFonts w:ascii="Arial" w:hAnsi="Arial" w:cs="Arial"/>
                <w:sz w:val="24"/>
              </w:rPr>
              <w:t>)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44B9" w:rsidRDefault="006244B9">
            <w:pPr>
              <w:pStyle w:val="1"/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3 297,00</w:t>
            </w:r>
          </w:p>
        </w:tc>
      </w:tr>
      <w:tr w:rsidR="006244B9" w:rsidTr="006244B9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4B9" w:rsidRDefault="006244B9">
            <w:pPr>
              <w:pStyle w:val="1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 квалификационный уровень (заведующий хозяйством)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44B9" w:rsidRDefault="006244B9">
            <w:pPr>
              <w:pStyle w:val="1"/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3 623,00</w:t>
            </w:r>
          </w:p>
        </w:tc>
      </w:tr>
    </w:tbl>
    <w:p w:rsidR="006244B9" w:rsidRDefault="006244B9" w:rsidP="006244B9">
      <w:pPr>
        <w:pStyle w:val="1"/>
        <w:rPr>
          <w:rFonts w:ascii="Arial" w:hAnsi="Arial" w:cs="Arial"/>
          <w:sz w:val="24"/>
        </w:rPr>
      </w:pPr>
    </w:p>
    <w:p w:rsidR="006244B9" w:rsidRDefault="006244B9" w:rsidP="006244B9">
      <w:pPr>
        <w:pStyle w:val="1"/>
        <w:rPr>
          <w:rFonts w:ascii="Arial" w:hAnsi="Arial" w:cs="Arial"/>
          <w:sz w:val="24"/>
        </w:rPr>
      </w:pPr>
    </w:p>
    <w:p w:rsidR="006244B9" w:rsidRDefault="006244B9" w:rsidP="006244B9">
      <w:pPr>
        <w:pStyle w:val="1"/>
        <w:rPr>
          <w:rFonts w:ascii="Arial" w:hAnsi="Arial" w:cs="Arial"/>
          <w:sz w:val="24"/>
        </w:rPr>
      </w:pPr>
    </w:p>
    <w:p w:rsidR="006244B9" w:rsidRDefault="006244B9" w:rsidP="006244B9">
      <w:pPr>
        <w:pStyle w:val="1"/>
        <w:rPr>
          <w:rFonts w:ascii="Arial" w:hAnsi="Arial" w:cs="Arial"/>
          <w:sz w:val="24"/>
        </w:rPr>
      </w:pPr>
      <w:proofErr w:type="gramStart"/>
      <w:r>
        <w:rPr>
          <w:rFonts w:ascii="Arial" w:hAnsi="Arial" w:cs="Arial"/>
          <w:sz w:val="24"/>
        </w:rPr>
        <w:t xml:space="preserve">Размеры окладов по профессиям рабочих (далее работников) устанавливаются в зависимости  от присвоенных  им квалификационных  разрядов в соответствии с единым  тарифно–квалификационным  справочником работ и профессий рабочих  с учетом требований к профессиональной подготовке  и уровню квалификации, которые необходимы для осуществления  соответствующей профессиональной деятельности, на основе отнесения профессий рабочих  к профессиональным квалификационным группам, утвержденными приказом </w:t>
      </w:r>
      <w:proofErr w:type="spellStart"/>
      <w:r>
        <w:rPr>
          <w:rFonts w:ascii="Arial" w:hAnsi="Arial" w:cs="Arial"/>
          <w:sz w:val="24"/>
        </w:rPr>
        <w:t>Минздравсоцразвития</w:t>
      </w:r>
      <w:proofErr w:type="spellEnd"/>
      <w:r>
        <w:rPr>
          <w:rFonts w:ascii="Arial" w:hAnsi="Arial" w:cs="Arial"/>
          <w:sz w:val="24"/>
        </w:rPr>
        <w:t xml:space="preserve"> РФ от 29.05.2008 № 248н:</w:t>
      </w:r>
      <w:proofErr w:type="gramEnd"/>
    </w:p>
    <w:p w:rsidR="006244B9" w:rsidRDefault="006244B9" w:rsidP="006244B9">
      <w:pPr>
        <w:pStyle w:val="1"/>
        <w:jc w:val="both"/>
        <w:rPr>
          <w:rFonts w:ascii="Arial" w:hAnsi="Arial" w:cs="Arial"/>
          <w:sz w:val="24"/>
        </w:rPr>
      </w:pPr>
    </w:p>
    <w:p w:rsidR="006244B9" w:rsidRDefault="006244B9" w:rsidP="006244B9">
      <w:pPr>
        <w:pStyle w:val="1"/>
        <w:jc w:val="both"/>
        <w:rPr>
          <w:rFonts w:ascii="Arial" w:hAnsi="Arial" w:cs="Arial"/>
          <w:sz w:val="24"/>
        </w:rPr>
      </w:pPr>
    </w:p>
    <w:p w:rsidR="006244B9" w:rsidRDefault="006244B9" w:rsidP="006244B9">
      <w:pPr>
        <w:pStyle w:val="1"/>
        <w:jc w:val="both"/>
        <w:rPr>
          <w:rFonts w:ascii="Arial" w:hAnsi="Arial" w:cs="Arial"/>
          <w:sz w:val="24"/>
        </w:rPr>
      </w:pPr>
    </w:p>
    <w:tbl>
      <w:tblPr>
        <w:tblW w:w="9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08"/>
        <w:gridCol w:w="2007"/>
      </w:tblGrid>
      <w:tr w:rsidR="006244B9" w:rsidTr="006244B9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4B9" w:rsidRDefault="006244B9">
            <w:pPr>
              <w:pStyle w:val="1"/>
              <w:jc w:val="both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sz w:val="24"/>
              </w:rPr>
              <w:t>Квалификационные группы (уровни)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4B9" w:rsidRDefault="006244B9">
            <w:pPr>
              <w:pStyle w:val="1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Размер о</w:t>
            </w:r>
            <w:r>
              <w:rPr>
                <w:rFonts w:ascii="Arial" w:hAnsi="Arial" w:cs="Arial"/>
                <w:sz w:val="24"/>
              </w:rPr>
              <w:t>клада (должностного оклада), ставки заработной платы, руб.</w:t>
            </w:r>
          </w:p>
        </w:tc>
      </w:tr>
      <w:tr w:rsidR="006244B9" w:rsidTr="006244B9">
        <w:tc>
          <w:tcPr>
            <w:tcW w:w="9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4B9" w:rsidRDefault="006244B9">
            <w:pPr>
              <w:pStyle w:val="1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Должности, отнесенные к ПКГ </w:t>
            </w:r>
          </w:p>
          <w:p w:rsidR="006244B9" w:rsidRDefault="006244B9">
            <w:pPr>
              <w:pStyle w:val="1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«Общеотраслевые профессии рабочих первого уровня»</w:t>
            </w:r>
          </w:p>
        </w:tc>
      </w:tr>
      <w:tr w:rsidR="006244B9" w:rsidTr="006244B9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4B9" w:rsidRDefault="006244B9">
            <w:pPr>
              <w:pStyle w:val="1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lastRenderedPageBreak/>
              <w:t xml:space="preserve">1 квалификационный уровень  </w:t>
            </w:r>
            <w:r>
              <w:rPr>
                <w:rFonts w:ascii="Arial" w:hAnsi="Arial" w:cs="Arial"/>
                <w:i/>
                <w:sz w:val="24"/>
              </w:rPr>
              <w:t>(уборщик служебных помещений, рабочий по благоустройству населенных пунктов, электромонтер по ремонту и обслуживанию электрооборудования</w:t>
            </w:r>
            <w:r>
              <w:rPr>
                <w:rFonts w:ascii="Arial" w:hAnsi="Arial" w:cs="Arial"/>
                <w:sz w:val="24"/>
              </w:rPr>
              <w:t>)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44B9" w:rsidRDefault="006244B9">
            <w:pPr>
              <w:pStyle w:val="1"/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2 552,00</w:t>
            </w:r>
          </w:p>
        </w:tc>
      </w:tr>
      <w:tr w:rsidR="006244B9" w:rsidTr="006244B9">
        <w:tc>
          <w:tcPr>
            <w:tcW w:w="9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4B9" w:rsidRDefault="006244B9">
            <w:pPr>
              <w:pStyle w:val="1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Должности, отнесенные к ПКГ </w:t>
            </w:r>
          </w:p>
          <w:p w:rsidR="006244B9" w:rsidRDefault="006244B9">
            <w:pPr>
              <w:pStyle w:val="1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«Общеотраслевые профессии рабочих второго  уровня»</w:t>
            </w:r>
          </w:p>
        </w:tc>
      </w:tr>
      <w:tr w:rsidR="006244B9" w:rsidTr="006244B9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4B9" w:rsidRDefault="006244B9">
            <w:pPr>
              <w:pStyle w:val="1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1 квалификационный уровень </w:t>
            </w:r>
            <w:r>
              <w:rPr>
                <w:rFonts w:ascii="Arial" w:hAnsi="Arial" w:cs="Arial"/>
                <w:i/>
                <w:sz w:val="24"/>
              </w:rPr>
              <w:t>(водитель автомобиля</w:t>
            </w:r>
            <w:r>
              <w:rPr>
                <w:rFonts w:ascii="Arial" w:hAnsi="Arial" w:cs="Arial"/>
                <w:sz w:val="24"/>
              </w:rPr>
              <w:t>)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44B9" w:rsidRDefault="006244B9">
            <w:pPr>
              <w:pStyle w:val="1"/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2 971,00</w:t>
            </w:r>
          </w:p>
        </w:tc>
      </w:tr>
    </w:tbl>
    <w:p w:rsidR="006244B9" w:rsidRDefault="006244B9" w:rsidP="006244B9">
      <w:pPr>
        <w:pStyle w:val="1"/>
        <w:jc w:val="both"/>
        <w:rPr>
          <w:rFonts w:ascii="Arial" w:hAnsi="Arial" w:cs="Arial"/>
          <w:sz w:val="24"/>
        </w:rPr>
      </w:pPr>
    </w:p>
    <w:p w:rsidR="00972EF2" w:rsidRDefault="00972EF2"/>
    <w:sectPr w:rsidR="00972E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771"/>
    <w:rsid w:val="006244B9"/>
    <w:rsid w:val="007B0771"/>
    <w:rsid w:val="00972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4B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6244B9"/>
    <w:pPr>
      <w:keepNext/>
      <w:jc w:val="center"/>
      <w:outlineLv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44B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6244B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6244B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Page">
    <w:name w:val="ConsPlusTitlePage"/>
    <w:rsid w:val="006244B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4B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6244B9"/>
    <w:pPr>
      <w:keepNext/>
      <w:jc w:val="center"/>
      <w:outlineLv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44B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6244B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6244B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Page">
    <w:name w:val="ConsPlusTitlePage"/>
    <w:rsid w:val="006244B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92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656</Words>
  <Characters>3744</Characters>
  <Application>Microsoft Office Word</Application>
  <DocSecurity>0</DocSecurity>
  <Lines>31</Lines>
  <Paragraphs>8</Paragraphs>
  <ScaleCrop>false</ScaleCrop>
  <Company/>
  <LinksUpToDate>false</LinksUpToDate>
  <CharactersWithSpaces>4392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</dc:creator>
  <cp:keywords/>
  <dc:description/>
  <cp:lastModifiedBy>Alena</cp:lastModifiedBy>
  <cp:revision>3</cp:revision>
  <dcterms:created xsi:type="dcterms:W3CDTF">2018-02-14T08:55:00Z</dcterms:created>
  <dcterms:modified xsi:type="dcterms:W3CDTF">2018-02-14T08:55:00Z</dcterms:modified>
</cp:coreProperties>
</file>