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0" w:rsidRPr="00174042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790" w:rsidRPr="00174042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4042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D62D2E" wp14:editId="1E902291">
            <wp:simplePos x="0" y="0"/>
            <wp:positionH relativeFrom="column">
              <wp:posOffset>2661920</wp:posOffset>
            </wp:positionH>
            <wp:positionV relativeFrom="paragraph">
              <wp:posOffset>-445135</wp:posOffset>
            </wp:positionV>
            <wp:extent cx="638175" cy="656590"/>
            <wp:effectExtent l="0" t="0" r="9525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90" w:rsidRPr="00174042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790" w:rsidRPr="00174042" w:rsidRDefault="002B6790" w:rsidP="002B6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40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B6790" w:rsidRPr="00174042" w:rsidRDefault="002B6790" w:rsidP="002B6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40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КРАСНОТУРАНСКИЙ РАЙОН </w:t>
      </w:r>
    </w:p>
    <w:p w:rsidR="002B6790" w:rsidRPr="00174042" w:rsidRDefault="002B6790" w:rsidP="002B67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40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ЛЕБЯЖЕНСКОГО СЕЛЬСОВЕТА </w:t>
      </w:r>
      <w:r w:rsidRPr="0017404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2B6790" w:rsidRPr="00174042" w:rsidRDefault="002B6790" w:rsidP="002B6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40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B6790" w:rsidRPr="00174042" w:rsidRDefault="002B6790" w:rsidP="002B6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B6790" w:rsidRPr="00174042" w:rsidRDefault="002B6790" w:rsidP="002B6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B6790" w:rsidRPr="00174042" w:rsidRDefault="00174042" w:rsidP="002B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08</w:t>
      </w:r>
      <w:r w:rsidR="002B6790" w:rsidRPr="00174042">
        <w:rPr>
          <w:rFonts w:ascii="Arial" w:eastAsia="Calibri" w:hAnsi="Arial" w:cs="Arial"/>
          <w:sz w:val="24"/>
          <w:szCs w:val="24"/>
        </w:rPr>
        <w:t>.11</w:t>
      </w:r>
      <w:r w:rsidR="002B6790" w:rsidRPr="00174042">
        <w:rPr>
          <w:rFonts w:ascii="Arial" w:eastAsia="Calibri" w:hAnsi="Arial" w:cs="Arial"/>
          <w:sz w:val="24"/>
          <w:szCs w:val="24"/>
        </w:rPr>
        <w:t xml:space="preserve">.2018  </w:t>
      </w:r>
      <w:r w:rsidR="002B6790" w:rsidRPr="00174042">
        <w:rPr>
          <w:rFonts w:ascii="Arial" w:eastAsia="Calibri" w:hAnsi="Arial" w:cs="Arial"/>
          <w:sz w:val="24"/>
          <w:szCs w:val="24"/>
        </w:rPr>
        <w:tab/>
      </w:r>
      <w:r w:rsidR="002B6790" w:rsidRPr="00174042">
        <w:rPr>
          <w:rFonts w:ascii="Arial" w:eastAsia="Calibri" w:hAnsi="Arial" w:cs="Arial"/>
          <w:sz w:val="24"/>
          <w:szCs w:val="24"/>
        </w:rPr>
        <w:tab/>
      </w:r>
      <w:r w:rsidR="002B6790" w:rsidRPr="00174042">
        <w:rPr>
          <w:rFonts w:ascii="Arial" w:eastAsia="Calibri" w:hAnsi="Arial" w:cs="Arial"/>
          <w:sz w:val="24"/>
          <w:szCs w:val="24"/>
        </w:rPr>
        <w:tab/>
      </w:r>
      <w:r w:rsidR="002B6790" w:rsidRPr="00174042">
        <w:rPr>
          <w:rFonts w:ascii="Arial" w:eastAsia="Calibri" w:hAnsi="Arial" w:cs="Arial"/>
          <w:sz w:val="24"/>
          <w:szCs w:val="24"/>
        </w:rPr>
        <w:tab/>
      </w:r>
      <w:r w:rsidR="002B6790" w:rsidRPr="00174042">
        <w:rPr>
          <w:rFonts w:ascii="Arial" w:eastAsia="Calibri" w:hAnsi="Arial" w:cs="Arial"/>
          <w:sz w:val="24"/>
          <w:szCs w:val="24"/>
        </w:rPr>
        <w:tab/>
        <w:t xml:space="preserve">с. </w:t>
      </w:r>
      <w:proofErr w:type="gramStart"/>
      <w:r w:rsidR="002B6790" w:rsidRPr="00174042">
        <w:rPr>
          <w:rFonts w:ascii="Arial" w:eastAsia="Calibri" w:hAnsi="Arial" w:cs="Arial"/>
          <w:sz w:val="24"/>
          <w:szCs w:val="24"/>
        </w:rPr>
        <w:t>Лебяжье</w:t>
      </w:r>
      <w:proofErr w:type="gramEnd"/>
      <w:r w:rsidR="002B6790" w:rsidRPr="00174042">
        <w:rPr>
          <w:rFonts w:ascii="Arial" w:eastAsia="Calibri" w:hAnsi="Arial" w:cs="Arial"/>
          <w:sz w:val="24"/>
          <w:szCs w:val="24"/>
        </w:rPr>
        <w:tab/>
      </w:r>
      <w:r w:rsidR="002B6790" w:rsidRPr="00174042">
        <w:rPr>
          <w:rFonts w:ascii="Arial" w:eastAsia="Calibri" w:hAnsi="Arial" w:cs="Arial"/>
          <w:sz w:val="24"/>
          <w:szCs w:val="24"/>
        </w:rPr>
        <w:tab/>
      </w:r>
      <w:r w:rsidR="002B6790" w:rsidRPr="00174042">
        <w:rPr>
          <w:rFonts w:ascii="Arial" w:eastAsia="Calibri" w:hAnsi="Arial" w:cs="Arial"/>
          <w:sz w:val="24"/>
          <w:szCs w:val="24"/>
        </w:rPr>
        <w:tab/>
        <w:t xml:space="preserve">               № </w:t>
      </w:r>
      <w:r w:rsidR="002B6790" w:rsidRPr="00174042">
        <w:rPr>
          <w:rFonts w:ascii="Arial" w:eastAsia="Calibri" w:hAnsi="Arial" w:cs="Arial"/>
          <w:sz w:val="24"/>
          <w:szCs w:val="24"/>
        </w:rPr>
        <w:t>37</w:t>
      </w:r>
      <w:r w:rsidR="002B6790" w:rsidRPr="00174042">
        <w:rPr>
          <w:rFonts w:ascii="Arial" w:eastAsia="Calibri" w:hAnsi="Arial" w:cs="Arial"/>
          <w:sz w:val="24"/>
          <w:szCs w:val="24"/>
        </w:rPr>
        <w:t>-п</w:t>
      </w:r>
    </w:p>
    <w:p w:rsidR="002B6790" w:rsidRPr="002B6790" w:rsidRDefault="002B6790" w:rsidP="002B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6790" w:rsidRPr="002B6790" w:rsidTr="005E096B">
        <w:tc>
          <w:tcPr>
            <w:tcW w:w="4785" w:type="dxa"/>
          </w:tcPr>
          <w:p w:rsidR="002B6790" w:rsidRPr="002B6790" w:rsidRDefault="002B6790" w:rsidP="002B679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утверждении Порядка формирования, ведения и</w:t>
            </w:r>
          </w:p>
          <w:p w:rsidR="002B6790" w:rsidRPr="002B6790" w:rsidRDefault="002B6790" w:rsidP="002B679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6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опубликования перечня муниципального имущества, предоставляемого субъектам</w:t>
            </w:r>
          </w:p>
          <w:p w:rsidR="002B6790" w:rsidRPr="002B6790" w:rsidRDefault="002B6790" w:rsidP="002B67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  <w:tc>
          <w:tcPr>
            <w:tcW w:w="4786" w:type="dxa"/>
          </w:tcPr>
          <w:p w:rsidR="002B6790" w:rsidRPr="002B6790" w:rsidRDefault="002B6790" w:rsidP="002B679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B6790" w:rsidRPr="002B6790" w:rsidRDefault="002B6790" w:rsidP="002B6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B6790" w:rsidRPr="00174042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4.1 статьи 18 Федерального закона от</w:t>
      </w:r>
      <w:r w:rsidRPr="002B6790">
        <w:rPr>
          <w:rFonts w:ascii="Arial" w:hAnsi="Arial" w:cs="Arial"/>
          <w:sz w:val="24"/>
          <w:szCs w:val="24"/>
        </w:rPr>
        <w:t xml:space="preserve"> 24.07.2007 </w:t>
      </w:r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№ 209-ФЗ «О развитии малого и среднего предпринимательства в Российской Федерации», руководствуясь </w:t>
      </w:r>
      <w:r w:rsidRPr="00174042">
        <w:rPr>
          <w:rFonts w:ascii="Arial" w:eastAsia="Times New Roman" w:hAnsi="Arial" w:cs="Arial"/>
          <w:sz w:val="24"/>
          <w:szCs w:val="24"/>
          <w:lang w:eastAsia="ru-RU"/>
        </w:rPr>
        <w:t>Уставом Лебяженского сельсовета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ПОСТАНАВЛЯЮ:</w:t>
      </w:r>
    </w:p>
    <w:p w:rsidR="002B6790" w:rsidRPr="002B6790" w:rsidRDefault="002B6790" w:rsidP="002B67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6790">
        <w:rPr>
          <w:rFonts w:ascii="Arial" w:eastAsia="Times New Roman" w:hAnsi="Arial" w:cs="Arial"/>
          <w:sz w:val="24"/>
          <w:szCs w:val="24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D63E50" w:rsidRPr="00174042" w:rsidRDefault="00D63E50" w:rsidP="002B6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174042">
        <w:rPr>
          <w:rFonts w:ascii="Arial" w:hAnsi="Arial" w:cs="Arial"/>
          <w:sz w:val="24"/>
          <w:szCs w:val="24"/>
        </w:rPr>
        <w:t>Постановление вступает в силу со дня его опубликования на сайте администрации Лебяженского сельсовета (lebyazhe-adm.gbu.su).</w:t>
      </w:r>
    </w:p>
    <w:p w:rsidR="002B6790" w:rsidRPr="002B6790" w:rsidRDefault="00EF587D" w:rsidP="002B67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7404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7404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</w:t>
      </w:r>
      <w:r w:rsidR="00153DE6" w:rsidRPr="00174042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B6790" w:rsidRPr="00174042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87D" w:rsidRPr="00174042" w:rsidRDefault="00EF587D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87D" w:rsidRPr="00174042" w:rsidRDefault="00EF587D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87D" w:rsidRPr="00174042" w:rsidRDefault="00EF587D" w:rsidP="00EF58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4042">
        <w:rPr>
          <w:rFonts w:ascii="Arial" w:hAnsi="Arial" w:cs="Arial"/>
          <w:sz w:val="24"/>
          <w:szCs w:val="24"/>
        </w:rPr>
        <w:t>Глава  Лебяженского сельсовета                                                        М.А. Назирова</w:t>
      </w:r>
    </w:p>
    <w:p w:rsidR="00EF587D" w:rsidRPr="002B6790" w:rsidRDefault="00EF587D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F587D" w:rsidRPr="002B6790" w:rsidSect="00690D91"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B6790" w:rsidRPr="002B6790" w:rsidTr="005E096B">
        <w:tc>
          <w:tcPr>
            <w:tcW w:w="4785" w:type="dxa"/>
          </w:tcPr>
          <w:p w:rsidR="002B6790" w:rsidRPr="002B6790" w:rsidRDefault="002B6790" w:rsidP="002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B6790" w:rsidRPr="002B6790" w:rsidRDefault="002B6790" w:rsidP="002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2B6790" w:rsidRPr="002B6790" w:rsidRDefault="002B6790" w:rsidP="002B67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EF587D" w:rsidRPr="00174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Постановлению Главы Лебяженского сельсовета</w:t>
            </w:r>
          </w:p>
          <w:p w:rsidR="002B6790" w:rsidRPr="002B6790" w:rsidRDefault="002B6790" w:rsidP="001740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6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174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08.11.2018 </w:t>
            </w:r>
            <w:r w:rsidRPr="002B6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EF587D" w:rsidRPr="00174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37-п</w:t>
            </w:r>
          </w:p>
        </w:tc>
      </w:tr>
    </w:tbl>
    <w:p w:rsidR="002B6790" w:rsidRPr="002B6790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790" w:rsidRPr="002B6790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790" w:rsidRPr="002B6790" w:rsidRDefault="002B6790" w:rsidP="002B6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b/>
          <w:sz w:val="24"/>
          <w:szCs w:val="24"/>
          <w:lang w:eastAsia="ru-RU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B6790">
        <w:rPr>
          <w:rFonts w:ascii="Arial" w:eastAsia="Times New Roman" w:hAnsi="Arial" w:cs="Arial"/>
          <w:sz w:val="24"/>
          <w:szCs w:val="24"/>
          <w:lang w:eastAsia="ru-RU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</w:t>
      </w:r>
      <w:bookmarkStart w:id="0" w:name="_GoBack"/>
      <w:bookmarkEnd w:id="0"/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 № 209-ФЗ (далее - Перечень).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2. Уполномоченным органом на формирование и ведение Перечня, является </w:t>
      </w:r>
      <w:r w:rsidR="00153DE6" w:rsidRPr="00174042">
        <w:rPr>
          <w:rFonts w:ascii="Arial" w:eastAsia="Times New Roman" w:hAnsi="Arial" w:cs="Arial"/>
          <w:sz w:val="24"/>
          <w:szCs w:val="24"/>
          <w:lang w:eastAsia="ru-RU"/>
        </w:rPr>
        <w:t>Администрация Лебяженского сельсовета.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3. В Перечень вносятся сведения о муниципальном имуществе, соответствующем следующим критериям: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д) в отношении муниципального имущества не принято решение о предоставлении его иным лицам;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2B6790">
        <w:rPr>
          <w:rFonts w:ascii="Arial" w:hAnsi="Arial" w:cs="Arial"/>
          <w:iCs/>
          <w:sz w:val="24"/>
          <w:szCs w:val="24"/>
        </w:rPr>
        <w:t>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2B6790">
        <w:rPr>
          <w:rFonts w:ascii="Arial" w:eastAsia="Times New Roman" w:hAnsi="Arial" w:cs="Arial"/>
          <w:sz w:val="24"/>
          <w:szCs w:val="24"/>
          <w:lang w:eastAsia="ru-RU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B6790">
        <w:rPr>
          <w:rFonts w:ascii="Arial" w:eastAsia="Times New Roman" w:hAnsi="Arial" w:cs="Arial"/>
          <w:sz w:val="24"/>
          <w:szCs w:val="24"/>
          <w:lang w:eastAsia="ru-RU"/>
        </w:rPr>
        <w:t>с даты внесения</w:t>
      </w:r>
      <w:proofErr w:type="gramEnd"/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Pr="002B6790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2B679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Pr="002B6790">
        <w:rPr>
          <w:rFonts w:ascii="Arial" w:eastAsia="Times New Roman" w:hAnsi="Arial" w:cs="Arial"/>
          <w:sz w:val="24"/>
          <w:szCs w:val="24"/>
          <w:lang w:eastAsia="ru-RU"/>
        </w:rPr>
        <w:t>настоящего Порядка;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1) номер по порядку, реестровый номер;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2) наименование имущества;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3) характеристика имущества;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4) местонахождение имущества;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4) площадь нежилых зданий, помещений;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5) информация о наличии (отсутствии) имущественных прав субъектов малого и среднего предпринимательства;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6) информация о наличии ограничений (обременений) объекта.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10. Перечень и внесенные в него изменения подлежат:</w:t>
      </w:r>
    </w:p>
    <w:p w:rsidR="002B6790" w:rsidRPr="002B6790" w:rsidRDefault="002B6790" w:rsidP="002B67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A543D" w:rsidRPr="00174042" w:rsidRDefault="002B6790" w:rsidP="001740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б) размещению на официальном сайте </w:t>
      </w:r>
      <w:r w:rsidR="00174042" w:rsidRPr="00174042">
        <w:rPr>
          <w:rFonts w:ascii="Arial" w:eastAsia="Times New Roman" w:hAnsi="Arial" w:cs="Arial"/>
          <w:sz w:val="24"/>
          <w:szCs w:val="24"/>
          <w:lang w:eastAsia="ru-RU"/>
        </w:rPr>
        <w:t>Администрации Лебяженского сельсовета</w:t>
      </w:r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4042" w:rsidRPr="00174042">
        <w:rPr>
          <w:rFonts w:ascii="Arial" w:hAnsi="Arial" w:cs="Arial"/>
          <w:sz w:val="24"/>
          <w:szCs w:val="24"/>
        </w:rPr>
        <w:t>(lebyazhe-adm.gbu.su)</w:t>
      </w:r>
      <w:proofErr w:type="gramStart"/>
      <w:r w:rsidR="00174042" w:rsidRPr="00174042">
        <w:rPr>
          <w:rFonts w:ascii="Arial" w:hAnsi="Arial" w:cs="Arial"/>
          <w:sz w:val="24"/>
          <w:szCs w:val="24"/>
        </w:rPr>
        <w:t>.</w:t>
      </w:r>
      <w:proofErr w:type="gramEnd"/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2B679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B6790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3 рабочих дней со дня утверждения.</w:t>
      </w:r>
    </w:p>
    <w:sectPr w:rsidR="002A543D" w:rsidRPr="00174042" w:rsidSect="00737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40" w:rsidRDefault="00BB0840" w:rsidP="00174042">
      <w:pPr>
        <w:spacing w:after="0" w:line="240" w:lineRule="auto"/>
      </w:pPr>
      <w:r>
        <w:separator/>
      </w:r>
    </w:p>
  </w:endnote>
  <w:endnote w:type="continuationSeparator" w:id="0">
    <w:p w:rsidR="00BB0840" w:rsidRDefault="00BB0840" w:rsidP="001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8D" w:rsidRDefault="00BB08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Pr="00174042" w:rsidRDefault="00BB0840" w:rsidP="001740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BB0840">
    <w:pPr>
      <w:pStyle w:val="a5"/>
    </w:pPr>
  </w:p>
  <w:p w:rsidR="00174042" w:rsidRDefault="00174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40" w:rsidRDefault="00BB0840" w:rsidP="00174042">
      <w:pPr>
        <w:spacing w:after="0" w:line="240" w:lineRule="auto"/>
      </w:pPr>
      <w:r>
        <w:separator/>
      </w:r>
    </w:p>
  </w:footnote>
  <w:footnote w:type="continuationSeparator" w:id="0">
    <w:p w:rsidR="00BB0840" w:rsidRDefault="00BB0840" w:rsidP="0017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BB0840" w:rsidP="007379F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A7D" w:rsidRDefault="00BB08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7D" w:rsidRDefault="00BB08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8D" w:rsidRDefault="00BB08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E4"/>
    <w:rsid w:val="00153DE6"/>
    <w:rsid w:val="00174042"/>
    <w:rsid w:val="002A543D"/>
    <w:rsid w:val="002B6790"/>
    <w:rsid w:val="009A5BE4"/>
    <w:rsid w:val="009B0038"/>
    <w:rsid w:val="00BB0840"/>
    <w:rsid w:val="00D63E50"/>
    <w:rsid w:val="00E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B6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6790"/>
  </w:style>
  <w:style w:type="table" w:styleId="a8">
    <w:name w:val="Table Grid"/>
    <w:basedOn w:val="a1"/>
    <w:uiPriority w:val="59"/>
    <w:rsid w:val="002B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B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B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B6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6790"/>
  </w:style>
  <w:style w:type="table" w:styleId="a8">
    <w:name w:val="Table Grid"/>
    <w:basedOn w:val="a1"/>
    <w:uiPriority w:val="59"/>
    <w:rsid w:val="002B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5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2018-11-22T07:55:00Z</cp:lastPrinted>
  <dcterms:created xsi:type="dcterms:W3CDTF">2018-11-22T07:04:00Z</dcterms:created>
  <dcterms:modified xsi:type="dcterms:W3CDTF">2018-11-22T08:10:00Z</dcterms:modified>
</cp:coreProperties>
</file>