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5E" w:rsidRPr="00D81E5E" w:rsidRDefault="00D81E5E" w:rsidP="00D81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ЛЕБЯЖЕНСКОГО СЕЛЬСОВЕТА</w:t>
      </w:r>
    </w:p>
    <w:p w:rsidR="00D81E5E" w:rsidRPr="00D81E5E" w:rsidRDefault="00D81E5E" w:rsidP="00D81E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1E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КРАСНОТУРАНСКОГО РАЙОНА  КРАСНОЯРСКОГО КРАЯ</w:t>
      </w:r>
    </w:p>
    <w:p w:rsidR="00D81E5E" w:rsidRPr="00D81E5E" w:rsidRDefault="00D81E5E" w:rsidP="00D81E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1E5E">
        <w:rPr>
          <w:rFonts w:ascii="Arial" w:eastAsia="Calibri" w:hAnsi="Arial" w:cs="Arial"/>
          <w:sz w:val="24"/>
          <w:szCs w:val="24"/>
        </w:rPr>
        <w:t xml:space="preserve"> </w:t>
      </w:r>
    </w:p>
    <w:p w:rsidR="00D81E5E" w:rsidRPr="00D81E5E" w:rsidRDefault="00D81E5E" w:rsidP="00D81E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81E5E" w:rsidRPr="00D81E5E" w:rsidRDefault="00D81E5E" w:rsidP="00D81E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1E5E">
        <w:rPr>
          <w:rFonts w:ascii="Arial" w:eastAsia="Calibri" w:hAnsi="Arial" w:cs="Arial"/>
          <w:sz w:val="24"/>
          <w:szCs w:val="24"/>
        </w:rPr>
        <w:t>РАСПОРЯЖЕНИЕ</w:t>
      </w:r>
    </w:p>
    <w:p w:rsidR="00D81E5E" w:rsidRPr="00D81E5E" w:rsidRDefault="00D81E5E" w:rsidP="00D81E5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1E5E">
        <w:rPr>
          <w:rFonts w:ascii="Arial" w:eastAsia="Calibri" w:hAnsi="Arial" w:cs="Arial"/>
          <w:sz w:val="24"/>
          <w:szCs w:val="24"/>
        </w:rPr>
        <w:t xml:space="preserve">                                                           с. Лебяжье</w:t>
      </w:r>
    </w:p>
    <w:p w:rsidR="00D81E5E" w:rsidRPr="00D81E5E" w:rsidRDefault="00D81E5E" w:rsidP="00D81E5E">
      <w:pPr>
        <w:tabs>
          <w:tab w:val="left" w:pos="9090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 w:rsidRPr="00D81E5E">
        <w:rPr>
          <w:rFonts w:ascii="Arial" w:eastAsia="Calibri" w:hAnsi="Arial" w:cs="Arial"/>
          <w:sz w:val="24"/>
          <w:szCs w:val="24"/>
        </w:rPr>
        <w:t xml:space="preserve">16.01.2018г.                                                                                                 №4 - </w:t>
      </w:r>
      <w:proofErr w:type="gramStart"/>
      <w:r w:rsidRPr="00D81E5E">
        <w:rPr>
          <w:rFonts w:ascii="Arial" w:eastAsia="Calibri" w:hAnsi="Arial" w:cs="Arial"/>
          <w:sz w:val="24"/>
          <w:szCs w:val="24"/>
        </w:rPr>
        <w:t>р</w:t>
      </w:r>
      <w:proofErr w:type="gramEnd"/>
    </w:p>
    <w:p w:rsidR="00D81E5E" w:rsidRPr="00D81E5E" w:rsidRDefault="00D81E5E" w:rsidP="00D81E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D81E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</w:p>
    <w:p w:rsidR="00D81E5E" w:rsidRPr="00D81E5E" w:rsidRDefault="00D81E5E" w:rsidP="00D81E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5E" w:rsidRPr="00D81E5E" w:rsidRDefault="00D81E5E" w:rsidP="00D81E5E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right="3084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GoBack"/>
      <w:r w:rsidRPr="00D81E5E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 плана-графика закупок </w:t>
      </w:r>
      <w:bookmarkEnd w:id="0"/>
      <w:r w:rsidRPr="00D81E5E">
        <w:rPr>
          <w:rFonts w:ascii="Arial" w:eastAsia="Times New Roman" w:hAnsi="Arial" w:cs="Arial"/>
          <w:sz w:val="24"/>
          <w:szCs w:val="24"/>
          <w:lang w:eastAsia="ru-RU"/>
        </w:rPr>
        <w:t>товаров, работ, услуг для обеспечения муниципальных нужд Лебяженского сельсовета на 2017 год и плановый период 2019-2020 годов</w:t>
      </w:r>
    </w:p>
    <w:p w:rsidR="00D81E5E" w:rsidRPr="00D81E5E" w:rsidRDefault="00D81E5E" w:rsidP="00D81E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1E5E" w:rsidRPr="00D81E5E" w:rsidRDefault="00D81E5E" w:rsidP="00D81E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5E" w:rsidRPr="00D81E5E" w:rsidRDefault="00D81E5E" w:rsidP="00D81E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81E5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Лебяженского сельсовета от 20.12.2016 г. №73-п «Об установлении порядка формирования, утверждения и ведения планов закупок для обеспечения муниципальных нужд муниципального образования Лебяженский сельсовет и подведомственным ему казенным учреждениям», руководствуясь ст. 7,18  Устава Лебяженского</w:t>
      </w:r>
      <w:proofErr w:type="gramEnd"/>
      <w:r w:rsidRPr="00D81E5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ПОСТАНОВЛЯЮ:</w:t>
      </w:r>
    </w:p>
    <w:p w:rsidR="00D81E5E" w:rsidRPr="00D81E5E" w:rsidRDefault="00D81E5E" w:rsidP="00D81E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5E" w:rsidRPr="00D81E5E" w:rsidRDefault="00D81E5E" w:rsidP="00D81E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5E" w:rsidRPr="00D81E5E" w:rsidRDefault="00D81E5E" w:rsidP="00D81E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E5E">
        <w:rPr>
          <w:rFonts w:ascii="Arial" w:eastAsia="Times New Roman" w:hAnsi="Arial" w:cs="Arial"/>
          <w:sz w:val="24"/>
          <w:szCs w:val="24"/>
          <w:lang w:eastAsia="ru-RU"/>
        </w:rPr>
        <w:t>1.Утвердить план-график закупок товаров, работ, услуг для обеспечения муниципальных нужд Лебяженского сельсовета на 2018 год и плановый период на 2019-2020 годы.</w:t>
      </w:r>
    </w:p>
    <w:p w:rsidR="00D81E5E" w:rsidRPr="00D81E5E" w:rsidRDefault="00D81E5E" w:rsidP="00D81E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5E" w:rsidRPr="00D81E5E" w:rsidRDefault="00D81E5E" w:rsidP="00D81E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E5E">
        <w:rPr>
          <w:rFonts w:ascii="Arial" w:eastAsia="Times New Roman" w:hAnsi="Arial" w:cs="Arial"/>
          <w:sz w:val="24"/>
          <w:szCs w:val="24"/>
          <w:lang w:eastAsia="ru-RU"/>
        </w:rPr>
        <w:t>2.План-график закупок товаров, работ, услуг для обеспечения муниципальных нужд Лебяженского сельсовета на 2018 год и плановый период 2019-2020 годов, утвержденный местной администрацией в течени</w:t>
      </w:r>
      <w:proofErr w:type="gramStart"/>
      <w:r w:rsidRPr="00D81E5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D81E5E">
        <w:rPr>
          <w:rFonts w:ascii="Arial" w:eastAsia="Times New Roman" w:hAnsi="Arial" w:cs="Arial"/>
          <w:sz w:val="24"/>
          <w:szCs w:val="24"/>
          <w:lang w:eastAsia="ru-RU"/>
        </w:rPr>
        <w:t xml:space="preserve"> 3-х дней со дня утверждения подлежит размещению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 (</w:t>
      </w:r>
      <w:r w:rsidRPr="00D81E5E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D81E5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81E5E">
        <w:rPr>
          <w:rFonts w:ascii="Arial" w:eastAsia="Times New Roman" w:hAnsi="Arial" w:cs="Arial"/>
          <w:sz w:val="24"/>
          <w:szCs w:val="24"/>
          <w:lang w:val="en-US" w:eastAsia="ru-RU"/>
        </w:rPr>
        <w:t>zakupki</w:t>
      </w:r>
      <w:proofErr w:type="spellEnd"/>
      <w:r w:rsidRPr="00D81E5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81E5E">
        <w:rPr>
          <w:rFonts w:ascii="Arial" w:eastAsia="Times New Roman" w:hAnsi="Arial" w:cs="Arial"/>
          <w:sz w:val="24"/>
          <w:szCs w:val="24"/>
          <w:lang w:val="en-US" w:eastAsia="ru-RU"/>
        </w:rPr>
        <w:t>gov</w:t>
      </w:r>
      <w:proofErr w:type="spellEnd"/>
      <w:r w:rsidRPr="00D81E5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81E5E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D81E5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81E5E" w:rsidRPr="00D81E5E" w:rsidRDefault="00D81E5E" w:rsidP="00D81E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5E" w:rsidRPr="00D81E5E" w:rsidRDefault="00D81E5E" w:rsidP="00D8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E5E">
        <w:rPr>
          <w:rFonts w:ascii="Arial" w:eastAsia="Times New Roman" w:hAnsi="Arial" w:cs="Arial"/>
          <w:sz w:val="24"/>
          <w:szCs w:val="24"/>
          <w:lang w:eastAsia="ru-RU"/>
        </w:rPr>
        <w:t>3.Распоряжение вступает в силу со дня подписания.</w:t>
      </w:r>
    </w:p>
    <w:p w:rsidR="00D81E5E" w:rsidRPr="00D81E5E" w:rsidRDefault="00D81E5E" w:rsidP="00D8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5E" w:rsidRPr="00D81E5E" w:rsidRDefault="00D81E5E" w:rsidP="00D8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E5E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D81E5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81E5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D81E5E" w:rsidRPr="00D81E5E" w:rsidRDefault="00D81E5E" w:rsidP="00D8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5E" w:rsidRPr="00D81E5E" w:rsidRDefault="00D81E5E" w:rsidP="00D8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5E" w:rsidRPr="00D81E5E" w:rsidRDefault="00D81E5E" w:rsidP="00D8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5E" w:rsidRPr="00D81E5E" w:rsidRDefault="00D81E5E" w:rsidP="00D8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5E" w:rsidRPr="00D81E5E" w:rsidRDefault="00D81E5E" w:rsidP="00D81E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E5E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                                                                  М.А. Назирова</w:t>
      </w:r>
    </w:p>
    <w:p w:rsidR="00413B5D" w:rsidRDefault="00D81E5E"/>
    <w:sectPr w:rsidR="00413B5D" w:rsidSect="00273C10">
      <w:headerReference w:type="even" r:id="rId5"/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69" w:rsidRDefault="00D81E5E" w:rsidP="00944F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C69" w:rsidRDefault="00D81E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69" w:rsidRDefault="00D81E5E" w:rsidP="00944F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07C69" w:rsidRDefault="00D81E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0E"/>
    <w:rsid w:val="00096331"/>
    <w:rsid w:val="00121E0E"/>
    <w:rsid w:val="00CC23E0"/>
    <w:rsid w:val="00D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D81E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8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D81E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8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2019-01-11T03:24:00Z</dcterms:created>
  <dcterms:modified xsi:type="dcterms:W3CDTF">2019-01-11T03:25:00Z</dcterms:modified>
</cp:coreProperties>
</file>