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C" w:rsidRDefault="00C8167C" w:rsidP="00C8167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29BBF5F" wp14:editId="7C096844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7C" w:rsidRPr="00401A42" w:rsidRDefault="00C8167C" w:rsidP="00C8167C">
      <w:pPr>
        <w:tabs>
          <w:tab w:val="left" w:pos="4185"/>
        </w:tabs>
        <w:rPr>
          <w:rFonts w:ascii="Arial" w:hAnsi="Arial" w:cs="Arial"/>
        </w:rPr>
      </w:pPr>
    </w:p>
    <w:p w:rsidR="00C8167C" w:rsidRDefault="00C8167C" w:rsidP="00C8167C">
      <w:pPr>
        <w:jc w:val="center"/>
        <w:rPr>
          <w:rFonts w:ascii="Arial" w:hAnsi="Arial" w:cs="Arial"/>
          <w:b/>
        </w:rPr>
      </w:pPr>
    </w:p>
    <w:p w:rsidR="00C8167C" w:rsidRPr="00401A42" w:rsidRDefault="00C8167C" w:rsidP="00C8167C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C8167C" w:rsidRPr="00401A42" w:rsidRDefault="00C8167C" w:rsidP="00C8167C">
      <w:pPr>
        <w:jc w:val="center"/>
        <w:rPr>
          <w:rFonts w:ascii="Arial" w:hAnsi="Arial" w:cs="Arial"/>
          <w:b/>
        </w:rPr>
      </w:pPr>
    </w:p>
    <w:p w:rsidR="00C8167C" w:rsidRPr="00401A42" w:rsidRDefault="00C8167C" w:rsidP="00C8167C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C8167C" w:rsidRPr="00401A42" w:rsidRDefault="00C8167C" w:rsidP="00C8167C">
      <w:pPr>
        <w:jc w:val="center"/>
        <w:rPr>
          <w:rFonts w:ascii="Arial" w:hAnsi="Arial" w:cs="Arial"/>
        </w:rPr>
      </w:pPr>
    </w:p>
    <w:p w:rsidR="00C8167C" w:rsidRPr="00401A42" w:rsidRDefault="00C8167C" w:rsidP="00C816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Лебяжье                                          №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01A42">
        <w:rPr>
          <w:rFonts w:ascii="Arial" w:hAnsi="Arial" w:cs="Arial"/>
        </w:rPr>
        <w:t>-</w:t>
      </w:r>
      <w:proofErr w:type="gramStart"/>
      <w:r w:rsidRPr="00401A42">
        <w:rPr>
          <w:rFonts w:ascii="Arial" w:hAnsi="Arial" w:cs="Arial"/>
        </w:rPr>
        <w:t>п</w:t>
      </w:r>
      <w:proofErr w:type="gramEnd"/>
    </w:p>
    <w:p w:rsidR="00D03F18" w:rsidRPr="00C8167C" w:rsidRDefault="00D03F18" w:rsidP="00D03F18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</w:rPr>
      </w:pPr>
    </w:p>
    <w:p w:rsidR="00D03F18" w:rsidRPr="00C8167C" w:rsidRDefault="00D03F18" w:rsidP="007E6FA5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 xml:space="preserve">Об утверждении порядка проведения инвентаризации мест </w:t>
      </w:r>
    </w:p>
    <w:p w:rsidR="00D03F18" w:rsidRPr="00C8167C" w:rsidRDefault="00C8167C" w:rsidP="007E6FA5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захоронений на кладбище</w:t>
      </w:r>
      <w:r w:rsidR="00D03F18" w:rsidRPr="00C8167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Лебяженского</w:t>
      </w:r>
      <w:r w:rsidR="00D03F18" w:rsidRPr="00C8167C">
        <w:rPr>
          <w:rFonts w:ascii="Arial" w:hAnsi="Arial" w:cs="Arial"/>
          <w:spacing w:val="2"/>
        </w:rPr>
        <w:t xml:space="preserve"> сельсовета </w:t>
      </w:r>
    </w:p>
    <w:p w:rsidR="00D03F18" w:rsidRPr="00C8167C" w:rsidRDefault="00D03F18" w:rsidP="007E6FA5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>Краснотуранского района Красноярского края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12.01.1996 N 8-ФЗ «О погребении и похоронном деле», </w:t>
      </w:r>
      <w:r w:rsidRPr="00C8167C">
        <w:rPr>
          <w:rFonts w:ascii="Arial" w:hAnsi="Arial" w:cs="Arial"/>
          <w:spacing w:val="2"/>
          <w:sz w:val="24"/>
          <w:szCs w:val="24"/>
        </w:rPr>
        <w:t xml:space="preserve">на основании </w:t>
      </w:r>
      <w:hyperlink r:id="rId8" w:history="1">
        <w:r w:rsidRPr="00C8167C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Устава </w:t>
        </w:r>
      </w:hyperlink>
      <w:r w:rsidR="008D0507" w:rsidRPr="00C8167C">
        <w:rPr>
          <w:rFonts w:ascii="Arial" w:hAnsi="Arial" w:cs="Arial"/>
          <w:spacing w:val="2"/>
          <w:sz w:val="24"/>
          <w:szCs w:val="24"/>
        </w:rPr>
        <w:t xml:space="preserve"> </w:t>
      </w:r>
      <w:r w:rsidR="00C8167C" w:rsidRPr="00C8167C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pacing w:val="2"/>
          <w:sz w:val="24"/>
          <w:szCs w:val="24"/>
        </w:rPr>
        <w:t xml:space="preserve"> сельсовета Краснотуранского района Красноярского края,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Arial" w:hAnsi="Arial" w:cs="Arial"/>
          <w:spacing w:val="2"/>
        </w:rPr>
      </w:pPr>
      <w:proofErr w:type="gramStart"/>
      <w:r w:rsidRPr="00C8167C">
        <w:rPr>
          <w:rFonts w:ascii="Arial" w:hAnsi="Arial" w:cs="Arial"/>
          <w:spacing w:val="2"/>
        </w:rPr>
        <w:t>П</w:t>
      </w:r>
      <w:proofErr w:type="gramEnd"/>
      <w:r w:rsidRPr="00C8167C">
        <w:rPr>
          <w:rFonts w:ascii="Arial" w:hAnsi="Arial" w:cs="Arial"/>
          <w:spacing w:val="2"/>
        </w:rPr>
        <w:t xml:space="preserve"> О С Т А Н О В Л Я Ю: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>1. Утвердить Порядок проведения инвентариза</w:t>
      </w:r>
      <w:r w:rsidR="00C8167C">
        <w:rPr>
          <w:rFonts w:ascii="Arial" w:hAnsi="Arial" w:cs="Arial"/>
          <w:spacing w:val="2"/>
        </w:rPr>
        <w:t>ции мест захоронений на кладбище</w:t>
      </w:r>
      <w:r w:rsidRPr="00C8167C">
        <w:rPr>
          <w:rFonts w:ascii="Arial" w:hAnsi="Arial" w:cs="Arial"/>
          <w:spacing w:val="2"/>
        </w:rPr>
        <w:t xml:space="preserve"> </w:t>
      </w:r>
      <w:r w:rsidR="00C8167C" w:rsidRPr="00C8167C">
        <w:rPr>
          <w:rFonts w:ascii="Arial" w:hAnsi="Arial" w:cs="Arial"/>
          <w:spacing w:val="2"/>
        </w:rPr>
        <w:t>Лебяженского</w:t>
      </w:r>
      <w:r w:rsidRPr="00C8167C">
        <w:rPr>
          <w:rFonts w:ascii="Arial" w:hAnsi="Arial" w:cs="Arial"/>
          <w:spacing w:val="2"/>
        </w:rPr>
        <w:t xml:space="preserve"> сельсовета Краснотуранского района Красноярского края согласно приложению к настоящему постановлению.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 xml:space="preserve">2. </w:t>
      </w:r>
      <w:proofErr w:type="gramStart"/>
      <w:r w:rsidRPr="00C8167C">
        <w:rPr>
          <w:rFonts w:ascii="Arial" w:hAnsi="Arial" w:cs="Arial"/>
          <w:spacing w:val="2"/>
        </w:rPr>
        <w:t>Контроль за</w:t>
      </w:r>
      <w:proofErr w:type="gramEnd"/>
      <w:r w:rsidRPr="00C8167C">
        <w:rPr>
          <w:rFonts w:ascii="Arial" w:hAnsi="Arial" w:cs="Arial"/>
          <w:spacing w:val="2"/>
        </w:rPr>
        <w:t xml:space="preserve"> исполнением настоящего постановления </w:t>
      </w:r>
      <w:r w:rsidR="00C8167C">
        <w:rPr>
          <w:rFonts w:ascii="Arial" w:hAnsi="Arial" w:cs="Arial"/>
          <w:spacing w:val="2"/>
        </w:rPr>
        <w:t>оставляю за собой.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 xml:space="preserve">3. </w:t>
      </w:r>
      <w:r w:rsidR="00C8167C" w:rsidRPr="00C8167C">
        <w:rPr>
          <w:rFonts w:ascii="Arial" w:hAnsi="Arial" w:cs="Arial"/>
          <w:spacing w:val="2"/>
        </w:rPr>
        <w:t>Постановление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C8167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8167C">
        <w:rPr>
          <w:rFonts w:ascii="Arial" w:hAnsi="Arial" w:cs="Arial"/>
          <w:spacing w:val="2"/>
        </w:rPr>
        <w:t xml:space="preserve">Глава </w:t>
      </w:r>
      <w:r w:rsidR="00C8167C">
        <w:rPr>
          <w:rFonts w:ascii="Arial" w:hAnsi="Arial" w:cs="Arial"/>
          <w:spacing w:val="2"/>
        </w:rPr>
        <w:t>Лебяженского</w:t>
      </w:r>
      <w:r w:rsidRPr="00C8167C">
        <w:rPr>
          <w:rFonts w:ascii="Arial" w:hAnsi="Arial" w:cs="Arial"/>
          <w:spacing w:val="2"/>
        </w:rPr>
        <w:t xml:space="preserve"> сельсовета                                              </w:t>
      </w:r>
      <w:r w:rsidR="008D0507" w:rsidRPr="00C8167C">
        <w:rPr>
          <w:rFonts w:ascii="Arial" w:hAnsi="Arial" w:cs="Arial"/>
          <w:spacing w:val="2"/>
        </w:rPr>
        <w:t xml:space="preserve">           </w:t>
      </w:r>
      <w:r w:rsidRPr="00C8167C">
        <w:rPr>
          <w:rFonts w:ascii="Arial" w:hAnsi="Arial" w:cs="Arial"/>
          <w:spacing w:val="2"/>
        </w:rPr>
        <w:t xml:space="preserve"> </w:t>
      </w:r>
      <w:r w:rsidR="00C8167C">
        <w:rPr>
          <w:rFonts w:ascii="Arial" w:hAnsi="Arial" w:cs="Arial"/>
          <w:spacing w:val="2"/>
        </w:rPr>
        <w:t>М.А.Назирова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03F18" w:rsidRPr="00C8167C" w:rsidRDefault="00D03F18" w:rsidP="00D03F18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C8167C">
        <w:rPr>
          <w:rFonts w:ascii="Arial" w:hAnsi="Arial" w:cs="Arial"/>
          <w:spacing w:val="2"/>
          <w:sz w:val="24"/>
          <w:szCs w:val="24"/>
        </w:rPr>
        <w:br w:type="page"/>
      </w:r>
      <w:r w:rsidRPr="00C8167C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D03F18" w:rsidRPr="00C8167C" w:rsidRDefault="00D03F18" w:rsidP="00D03F18">
      <w:pPr>
        <w:jc w:val="right"/>
        <w:rPr>
          <w:rFonts w:ascii="Arial" w:hAnsi="Arial" w:cs="Arial"/>
        </w:rPr>
      </w:pPr>
      <w:r w:rsidRPr="00C8167C">
        <w:rPr>
          <w:rFonts w:ascii="Arial" w:hAnsi="Arial" w:cs="Arial"/>
        </w:rPr>
        <w:t xml:space="preserve">к постановлению администрации </w:t>
      </w:r>
    </w:p>
    <w:p w:rsidR="00D03F18" w:rsidRPr="00C8167C" w:rsidRDefault="00C8167C" w:rsidP="00D03F18">
      <w:pPr>
        <w:jc w:val="right"/>
        <w:rPr>
          <w:rFonts w:ascii="Arial" w:hAnsi="Arial" w:cs="Arial"/>
        </w:rPr>
      </w:pPr>
      <w:r w:rsidRPr="00C8167C">
        <w:rPr>
          <w:rFonts w:ascii="Arial" w:hAnsi="Arial" w:cs="Arial"/>
          <w:spacing w:val="2"/>
        </w:rPr>
        <w:t>Лебяженского</w:t>
      </w:r>
      <w:r w:rsidR="00D03F18" w:rsidRPr="00C8167C">
        <w:rPr>
          <w:rFonts w:ascii="Arial" w:hAnsi="Arial" w:cs="Arial"/>
        </w:rPr>
        <w:t xml:space="preserve"> сельсовета</w:t>
      </w:r>
    </w:p>
    <w:p w:rsidR="00D03F18" w:rsidRPr="00C8167C" w:rsidRDefault="00C8167C" w:rsidP="00D03F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15.12</w:t>
      </w:r>
      <w:r w:rsidR="00D03F18" w:rsidRPr="00C8167C">
        <w:rPr>
          <w:rFonts w:ascii="Arial" w:hAnsi="Arial" w:cs="Arial"/>
        </w:rPr>
        <w:t xml:space="preserve">.2021 № </w:t>
      </w:r>
      <w:r>
        <w:rPr>
          <w:rFonts w:ascii="Arial" w:hAnsi="Arial" w:cs="Arial"/>
        </w:rPr>
        <w:t>33</w:t>
      </w:r>
      <w:r w:rsidR="00D03F18" w:rsidRPr="00C8167C">
        <w:rPr>
          <w:rFonts w:ascii="Arial" w:hAnsi="Arial" w:cs="Arial"/>
        </w:rPr>
        <w:t>-п</w:t>
      </w:r>
    </w:p>
    <w:p w:rsidR="00D03F18" w:rsidRPr="00C8167C" w:rsidRDefault="00D03F18" w:rsidP="00D03F18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579"/>
        <w:textAlignment w:val="baseline"/>
        <w:rPr>
          <w:rFonts w:ascii="Arial" w:hAnsi="Arial" w:cs="Arial"/>
          <w:spacing w:val="2"/>
        </w:rPr>
      </w:pP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pacing w:val="2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C8167C">
        <w:rPr>
          <w:rFonts w:ascii="Arial" w:hAnsi="Arial" w:cs="Arial"/>
          <w:b/>
          <w:spacing w:val="2"/>
          <w:sz w:val="24"/>
          <w:szCs w:val="24"/>
        </w:rPr>
        <w:t xml:space="preserve">ПОРЯДОК 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C8167C">
        <w:rPr>
          <w:rFonts w:ascii="Arial" w:hAnsi="Arial" w:cs="Arial"/>
          <w:b/>
          <w:spacing w:val="2"/>
          <w:sz w:val="24"/>
          <w:szCs w:val="24"/>
        </w:rPr>
        <w:t>ПРОВЕДЕНИЯ ИНВЕНТАРИЗА</w:t>
      </w:r>
      <w:r w:rsidR="00C8167C">
        <w:rPr>
          <w:rFonts w:ascii="Arial" w:hAnsi="Arial" w:cs="Arial"/>
          <w:b/>
          <w:spacing w:val="2"/>
          <w:sz w:val="24"/>
          <w:szCs w:val="24"/>
        </w:rPr>
        <w:t>ЦИИ МЕСТ ЗАХОРОНЕНИЙ НА КЛАДБИЩЕ</w:t>
      </w:r>
      <w:r w:rsidRPr="00C8167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8167C">
        <w:rPr>
          <w:rFonts w:ascii="Arial" w:hAnsi="Arial" w:cs="Arial"/>
          <w:b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b/>
          <w:spacing w:val="2"/>
          <w:sz w:val="24"/>
          <w:szCs w:val="24"/>
        </w:rPr>
        <w:t xml:space="preserve"> СЕЛЬСОВЕТА КРАСНОТУРАНСКОГО РАЙОНА КРАСНОЯРСКОГО КРАЯ</w:t>
      </w:r>
      <w:r w:rsidRPr="00C8167C">
        <w:rPr>
          <w:rFonts w:ascii="Arial" w:hAnsi="Arial" w:cs="Arial"/>
          <w:b/>
          <w:sz w:val="24"/>
          <w:szCs w:val="24"/>
        </w:rPr>
        <w:t xml:space="preserve"> 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12.01.1996 N 8-ФЗ «О погребении и похоронном деле», Федеральным законом от 06.10.2003 N 131-ФЗ «Об общих принципах организации местного самоуправления в Российской Федерации». Порядок регулирует действия администрации </w:t>
      </w:r>
      <w:r w:rsidR="00C8167C" w:rsidRPr="00C8167C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 и привлеченных лиц при проведении инвентариза</w:t>
      </w:r>
      <w:r w:rsidR="00C8167C">
        <w:rPr>
          <w:rFonts w:ascii="Arial" w:hAnsi="Arial" w:cs="Arial"/>
          <w:sz w:val="24"/>
          <w:szCs w:val="24"/>
        </w:rPr>
        <w:t>ции мест захоронений на кладбище</w:t>
      </w:r>
      <w:r w:rsidRPr="00C8167C">
        <w:rPr>
          <w:rFonts w:ascii="Arial" w:hAnsi="Arial" w:cs="Arial"/>
          <w:sz w:val="24"/>
          <w:szCs w:val="24"/>
        </w:rPr>
        <w:t xml:space="preserve"> </w:t>
      </w:r>
      <w:r w:rsidR="00C8167C" w:rsidRPr="00C8167C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 Краснотуранского района Красноярского края (далее – сельсовет) 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1. Общие положения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1.1. Инвентаризация мест захоронений на кладбищ</w:t>
      </w:r>
      <w:r w:rsidR="00C8167C">
        <w:rPr>
          <w:rFonts w:ascii="Arial" w:hAnsi="Arial" w:cs="Arial"/>
          <w:sz w:val="24"/>
          <w:szCs w:val="24"/>
        </w:rPr>
        <w:t>е</w:t>
      </w:r>
      <w:r w:rsidRPr="00C8167C">
        <w:rPr>
          <w:rFonts w:ascii="Arial" w:hAnsi="Arial" w:cs="Arial"/>
          <w:sz w:val="24"/>
          <w:szCs w:val="24"/>
        </w:rPr>
        <w:t xml:space="preserve"> </w:t>
      </w:r>
      <w:r w:rsidR="00C8167C" w:rsidRPr="00C8167C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 проводится в следующих целях: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планирование территории кладбища;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выявление бесхозяйных захоронений;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систематизация данных о местах захоронения из различных источников;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- выявление преступлений и </w:t>
      </w:r>
      <w:proofErr w:type="gramStart"/>
      <w:r w:rsidRPr="00C8167C">
        <w:rPr>
          <w:rFonts w:ascii="Arial" w:hAnsi="Arial" w:cs="Arial"/>
          <w:sz w:val="24"/>
          <w:szCs w:val="24"/>
        </w:rPr>
        <w:t>правонарушений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совершенных в сфере похоронного дела.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1.2. Распоряжение о проведении инвентаризации мест захоронений, произведенных на территории кладбища, издается главой администрации </w:t>
      </w:r>
      <w:r w:rsidR="008A043E"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 не позднее, чем за три месяца до предполагаемой даты проведения работ по инвентаризации.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1.3. Инвентаризация мест захоронений, произведенных на муниципальном кладбище, проводится не реже одного раза в три года и не чаще одного раза в год.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1.4. Работы по инвентаризации мест захоронений, произведенных на территории кладбища, проводятся комиссией, утверждаемой распоряжением главы администрации </w:t>
      </w:r>
      <w:r w:rsidR="008A043E" w:rsidRPr="008A043E">
        <w:rPr>
          <w:rFonts w:ascii="Arial" w:hAnsi="Arial" w:cs="Arial"/>
          <w:spacing w:val="2"/>
          <w:sz w:val="24"/>
          <w:szCs w:val="24"/>
        </w:rPr>
        <w:t xml:space="preserve">Лебяженского </w:t>
      </w:r>
      <w:r w:rsidRPr="00C8167C">
        <w:rPr>
          <w:rFonts w:ascii="Arial" w:hAnsi="Arial" w:cs="Arial"/>
          <w:sz w:val="24"/>
          <w:szCs w:val="24"/>
        </w:rPr>
        <w:t>сельсовета.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1.5. Денежные средства, необходимые для проведения инвентаризации мест захоронений, и обнародование ее результатов, предусматриваются в бюджете сельсовета на соответствующий финансовый год.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территории кладбища, является общедоступной.</w:t>
      </w: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 xml:space="preserve">2. Порядок издания распоряжения о проведении инвентаризации </w:t>
      </w: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мест захоронений</w:t>
      </w: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lastRenderedPageBreak/>
        <w:t>2.1. Распоряжение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2.3. Ответственность за своевременность подготовки проекта распоряжения о проведении инвентаризации мест захоронений возлагается на лицо, определяемое главой администрации </w:t>
      </w:r>
      <w:r w:rsidR="008A043E"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2.4. Распоряжение о проведении инвентаризации мест захоронений должно содержать: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-цель проведения инвентаризации и причину ее проведения;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-наименование и место расположения кладбища, на территории которого будет проводиться инвентаризация мест захоронений;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-дата начала и окончания работ по инвентаризации мест захоронений;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3. Общие правила проведения инвентаризации захоронений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3.2. При проведении инвентаризации захоронений комиссией заполняются формы, приведенные в приложениях к настоящему Порядку.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3.3. До начала проведения инвентаризации захоронений на соответствующем кладбище комиссии надлежит: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3.5. Комиссия, при проведении инвентаризации,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3.6. Инвентаризационные описи заполняются как рукописно, так и с использованием средств компьютерной техники без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8167C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3.7. Если инвентаризационная опись составляется на нескольких страницах, то они должны быть пронумерованы и скреплены таким образом, </w:t>
      </w:r>
      <w:r w:rsidRPr="00C8167C">
        <w:rPr>
          <w:rFonts w:ascii="Arial" w:hAnsi="Arial" w:cs="Arial"/>
          <w:sz w:val="24"/>
          <w:szCs w:val="24"/>
        </w:rPr>
        <w:lastRenderedPageBreak/>
        <w:t>чтобы исключить возможность замены одной или нескольких из них.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3.9. Не допускается вносить в инвентаризационные </w:t>
      </w:r>
      <w:proofErr w:type="gramStart"/>
      <w:r w:rsidRPr="00C8167C">
        <w:rPr>
          <w:rFonts w:ascii="Arial" w:hAnsi="Arial" w:cs="Arial"/>
          <w:sz w:val="24"/>
          <w:szCs w:val="24"/>
        </w:rPr>
        <w:t>описи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3.10. Инвентаризационные описи подписывают председатель и члены инвентаризационной комиссии.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3.11.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4. Инвентаризация захоронений</w:t>
      </w: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167C">
        <w:rPr>
          <w:rFonts w:ascii="Arial" w:hAnsi="Arial" w:cs="Arial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C8167C">
        <w:rPr>
          <w:rFonts w:ascii="Arial" w:hAnsi="Arial" w:cs="Arial"/>
          <w:sz w:val="24"/>
          <w:szCs w:val="24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C8167C">
        <w:rPr>
          <w:rFonts w:ascii="Arial" w:hAnsi="Arial" w:cs="Arial"/>
          <w:sz w:val="24"/>
          <w:szCs w:val="24"/>
        </w:rPr>
        <w:t>-"</w:t>
      </w:r>
      <w:proofErr w:type="gramEnd"/>
      <w:r w:rsidRPr="00C8167C">
        <w:rPr>
          <w:rFonts w:ascii="Arial" w:hAnsi="Arial" w:cs="Arial"/>
          <w:sz w:val="24"/>
          <w:szCs w:val="24"/>
        </w:rPr>
        <w:t>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C8167C">
        <w:rPr>
          <w:rFonts w:ascii="Arial" w:hAnsi="Arial" w:cs="Arial"/>
          <w:sz w:val="24"/>
          <w:szCs w:val="24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C8167C">
        <w:rPr>
          <w:rFonts w:ascii="Arial" w:hAnsi="Arial" w:cs="Arial"/>
          <w:sz w:val="24"/>
          <w:szCs w:val="24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</w:t>
      </w:r>
      <w:r w:rsidRPr="00C8167C">
        <w:rPr>
          <w:rFonts w:ascii="Arial" w:hAnsi="Arial" w:cs="Arial"/>
          <w:sz w:val="24"/>
          <w:szCs w:val="24"/>
        </w:rPr>
        <w:lastRenderedPageBreak/>
        <w:t>захоронения, указанный на регистрационном знаке захоронения" ставится прочерк "</w:t>
      </w:r>
      <w:proofErr w:type="gramStart"/>
      <w:r w:rsidRPr="00C8167C">
        <w:rPr>
          <w:rFonts w:ascii="Arial" w:hAnsi="Arial" w:cs="Arial"/>
          <w:sz w:val="24"/>
          <w:szCs w:val="24"/>
        </w:rPr>
        <w:t>-"</w:t>
      </w:r>
      <w:proofErr w:type="gramEnd"/>
      <w:r w:rsidRPr="00C8167C">
        <w:rPr>
          <w:rFonts w:ascii="Arial" w:hAnsi="Arial" w:cs="Arial"/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5. Порядок оформления результатов инвентаризации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5.2. Результаты проведения инвентаризации захоронений на кладбище отражаются в акте.</w:t>
      </w:r>
    </w:p>
    <w:p w:rsidR="00D03F18" w:rsidRPr="008A043E" w:rsidRDefault="00D03F18" w:rsidP="00D03F1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6. Мероприятия, проводимые по результатам инвентаризации захоронений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По результатам инвентаризации проводятся следующие мероприятия: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167C">
        <w:rPr>
          <w:rFonts w:ascii="Arial" w:hAnsi="Arial" w:cs="Arial"/>
          <w:sz w:val="24"/>
          <w:szCs w:val="24"/>
        </w:rPr>
        <w:t>-если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захоронения.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167C">
        <w:rPr>
          <w:rFonts w:ascii="Arial" w:hAnsi="Arial" w:cs="Arial"/>
          <w:sz w:val="24"/>
          <w:szCs w:val="24"/>
        </w:rPr>
        <w:t>-если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-если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C8167C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C8167C">
        <w:rPr>
          <w:rFonts w:ascii="Arial" w:hAnsi="Arial" w:cs="Arial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167C">
        <w:rPr>
          <w:rFonts w:ascii="Arial" w:hAnsi="Arial" w:cs="Arial"/>
          <w:sz w:val="24"/>
          <w:szCs w:val="24"/>
        </w:rPr>
        <w:t xml:space="preserve">-в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</w:t>
      </w:r>
      <w:r w:rsidRPr="00C8167C">
        <w:rPr>
          <w:rFonts w:ascii="Arial" w:hAnsi="Arial" w:cs="Arial"/>
          <w:sz w:val="24"/>
          <w:szCs w:val="24"/>
        </w:rPr>
        <w:lastRenderedPageBreak/>
        <w:t>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  <w:proofErr w:type="gramEnd"/>
    </w:p>
    <w:p w:rsidR="00D03F18" w:rsidRPr="008A043E" w:rsidRDefault="00D03F18" w:rsidP="00D03F1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03F18" w:rsidRPr="008A043E" w:rsidRDefault="00D03F18" w:rsidP="00D03F1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A043E">
        <w:rPr>
          <w:rFonts w:ascii="Arial" w:hAnsi="Arial" w:cs="Arial"/>
          <w:b/>
          <w:sz w:val="24"/>
          <w:szCs w:val="24"/>
        </w:rPr>
        <w:t>7. Использование полученной информации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Сельсовета,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предложения по планированию территории кладбищ;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предложения по созданию на территории кладбищ зон захоронений определенных видов;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предложения по закрытию и созданию новых кладбищ;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предложения по разработке муниципальных программ сельсовета;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- другая информация и предложения.</w:t>
      </w:r>
    </w:p>
    <w:p w:rsidR="00D03F18" w:rsidRPr="00C8167C" w:rsidRDefault="00D03F18" w:rsidP="00D03F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7.2. Указанная в п. 7.1. настоящего Порядка аналитическая информация утверждается главой администрации </w:t>
      </w:r>
      <w:r w:rsidR="008A043E"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r w:rsidRPr="00C8167C">
        <w:rPr>
          <w:rFonts w:ascii="Arial" w:hAnsi="Arial" w:cs="Arial"/>
          <w:sz w:val="24"/>
          <w:szCs w:val="24"/>
        </w:rPr>
        <w:t xml:space="preserve"> сельсовета.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rPr>
          <w:rFonts w:ascii="Arial" w:hAnsi="Arial" w:cs="Arial"/>
          <w:sz w:val="24"/>
          <w:szCs w:val="24"/>
        </w:rPr>
        <w:sectPr w:rsidR="00D03F18" w:rsidRPr="00C8167C" w:rsidSect="004E16D6">
          <w:headerReference w:type="firs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  <w:r w:rsidRPr="00C8167C">
        <w:rPr>
          <w:rFonts w:ascii="Arial" w:hAnsi="Arial" w:cs="Arial"/>
          <w:sz w:val="24"/>
          <w:szCs w:val="24"/>
        </w:rPr>
        <w:t xml:space="preserve"> </w:t>
      </w: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Приложение № 1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 порядку проведения инвентаризации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мест захоронений на кладбищ</w:t>
      </w:r>
      <w:r w:rsidR="008A043E">
        <w:rPr>
          <w:rFonts w:ascii="Arial" w:hAnsi="Arial" w:cs="Arial"/>
          <w:sz w:val="24"/>
          <w:szCs w:val="24"/>
        </w:rPr>
        <w:t>е</w:t>
      </w:r>
      <w:r w:rsidRPr="00C8167C">
        <w:rPr>
          <w:rFonts w:ascii="Arial" w:hAnsi="Arial" w:cs="Arial"/>
          <w:sz w:val="24"/>
          <w:szCs w:val="24"/>
        </w:rPr>
        <w:t xml:space="preserve"> </w:t>
      </w:r>
    </w:p>
    <w:p w:rsidR="00D03F18" w:rsidRPr="00C8167C" w:rsidRDefault="008A043E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r w:rsidR="00D03F18" w:rsidRPr="00C8167C">
        <w:rPr>
          <w:rFonts w:ascii="Arial" w:hAnsi="Arial" w:cs="Arial"/>
          <w:sz w:val="24"/>
          <w:szCs w:val="24"/>
        </w:rPr>
        <w:t xml:space="preserve"> сельсовета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Краснотуранского района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Красноярского края</w:t>
      </w: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3407"/>
        <w:tblW w:w="15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1842"/>
        <w:gridCol w:w="1843"/>
        <w:gridCol w:w="1559"/>
        <w:gridCol w:w="1417"/>
        <w:gridCol w:w="1418"/>
        <w:gridCol w:w="1986"/>
        <w:gridCol w:w="1700"/>
        <w:gridCol w:w="1614"/>
      </w:tblGrid>
      <w:tr w:rsidR="00D03F18" w:rsidRPr="00C8167C" w:rsidTr="001A541C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Порядковый №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 xml:space="preserve">(для </w:t>
            </w: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кладбищ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 xml:space="preserve"> не имеющих схему расположения)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Номер квартала и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инвентарный №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могилы (для кладбищ, имеющих схему расположения захоронений)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 xml:space="preserve"> № могилы 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 xml:space="preserve"> (если имеются сведения)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захороненного:</w:t>
            </w:r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ФИО, дата рождения и дата смерти (если имеются)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Вид захоронения (одиночное,</w:t>
            </w:r>
            <w:proofErr w:type="gramEnd"/>
          </w:p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родственное, семейное и иное)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Размер захоронения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ИНВЕНТАРИЗАЦИОННАЯ ОПИСЬ ЗАХОРОНЕНИЙ НА КЛАДБИЩЕ</w:t>
      </w: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  <w:sectPr w:rsidR="00D03F18" w:rsidRPr="00C8167C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03F18" w:rsidRPr="00C8167C" w:rsidRDefault="00D03F18" w:rsidP="00D03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Итого по описи: всего захоронений___________________________, в том числе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не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Председатель комиссии: 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Члены комиссии: 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rPr>
          <w:rFonts w:ascii="Arial" w:hAnsi="Arial" w:cs="Arial"/>
          <w:sz w:val="24"/>
          <w:szCs w:val="24"/>
        </w:rPr>
        <w:sectPr w:rsidR="00D03F18" w:rsidRPr="00C8167C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 порядку проведения инвентаризации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мест захоронений на кладбищах </w:t>
      </w:r>
    </w:p>
    <w:p w:rsidR="00D03F18" w:rsidRPr="00C8167C" w:rsidRDefault="008A043E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r w:rsidR="00D03F18" w:rsidRPr="00C8167C">
        <w:rPr>
          <w:rFonts w:ascii="Arial" w:hAnsi="Arial" w:cs="Arial"/>
          <w:sz w:val="24"/>
          <w:szCs w:val="24"/>
        </w:rPr>
        <w:t xml:space="preserve"> сельсовета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Краснотуранского района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Красноярского края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ИНВЕНТАРИЗАЦИОННАЯ ОПИСЬ ЗАХОРОНЕНИЙ, ПРОИЗВЕДЕННЫХ </w:t>
      </w: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В ПЕРИОД ПРОВЕДЕНИЯ ИНВЕНТАРИЗАЦИИ НА КЛАДБИЩЕ</w:t>
      </w:r>
    </w:p>
    <w:tbl>
      <w:tblPr>
        <w:tblpPr w:leftFromText="180" w:rightFromText="180" w:vertAnchor="page" w:horzAnchor="margin" w:tblpXSpec="center" w:tblpY="3633"/>
        <w:tblW w:w="15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1842"/>
        <w:gridCol w:w="1843"/>
        <w:gridCol w:w="1701"/>
        <w:gridCol w:w="1418"/>
        <w:gridCol w:w="1417"/>
        <w:gridCol w:w="1701"/>
        <w:gridCol w:w="1885"/>
        <w:gridCol w:w="1614"/>
      </w:tblGrid>
      <w:tr w:rsidR="00D03F18" w:rsidRPr="00C8167C" w:rsidTr="001A541C">
        <w:trPr>
          <w:cantSplit/>
          <w:trHeight w:val="17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Порядковый №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 xml:space="preserve">(для </w:t>
            </w: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кладбищ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 xml:space="preserve"> не имеющих схему расположения)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Номер квартала и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инвентарный №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могилы (для кладбищ, имеющих схему расположения захоронений)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 xml:space="preserve"> № могилы (если имеются 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захороненного: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ФИО, дата рождения и дата смерти (если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Вид захоронения (одиночное,</w:t>
            </w:r>
            <w:proofErr w:type="gramEnd"/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родственное, семейное и иное)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Размер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D03F18" w:rsidRPr="00C8167C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Итого по описи: всего захоронений___________________________, в том числе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не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Председатель комиссии: 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Члены комиссии: 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br w:type="page"/>
      </w:r>
      <w:r w:rsidRPr="00C8167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 порядку проведения инвентаризации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мест захоронений на кладбищах </w:t>
      </w:r>
    </w:p>
    <w:p w:rsidR="00D03F18" w:rsidRPr="00C8167C" w:rsidRDefault="008A043E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43E">
        <w:rPr>
          <w:rFonts w:ascii="Arial" w:hAnsi="Arial" w:cs="Arial"/>
          <w:spacing w:val="2"/>
          <w:sz w:val="24"/>
          <w:szCs w:val="24"/>
        </w:rPr>
        <w:t>Лебяженского</w:t>
      </w:r>
      <w:bookmarkStart w:id="0" w:name="_GoBack"/>
      <w:bookmarkEnd w:id="0"/>
      <w:r w:rsidR="00D03F18" w:rsidRPr="00C8167C">
        <w:rPr>
          <w:rFonts w:ascii="Arial" w:hAnsi="Arial" w:cs="Arial"/>
          <w:sz w:val="24"/>
          <w:szCs w:val="24"/>
        </w:rPr>
        <w:t xml:space="preserve"> сельсовета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Краснотуранского района 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Красноярского края</w:t>
      </w:r>
    </w:p>
    <w:p w:rsidR="00D03F18" w:rsidRPr="00C8167C" w:rsidRDefault="00D03F18" w:rsidP="00D03F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ВЕДОМОСТЬ РЕЗУЛЬТАТОВ, ВЫЯВЛЕННЫХ ИНВЕНТАРИЗАЦИЕЙ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685"/>
        <w:gridCol w:w="3879"/>
        <w:gridCol w:w="3678"/>
      </w:tblGrid>
      <w:tr w:rsidR="00D03F18" w:rsidRPr="00C8167C" w:rsidTr="001A541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167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Виды</w:t>
            </w:r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захоронений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D03F18" w:rsidRPr="00C8167C" w:rsidTr="001A541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167C">
              <w:rPr>
                <w:rFonts w:ascii="Arial" w:hAnsi="Arial" w:cs="Arial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</w:t>
            </w:r>
            <w:proofErr w:type="gramEnd"/>
          </w:p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с прахом)</w:t>
            </w:r>
          </w:p>
        </w:tc>
      </w:tr>
      <w:tr w:rsidR="00D03F18" w:rsidRPr="00C8167C" w:rsidTr="001A54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6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03F18" w:rsidRPr="00C8167C" w:rsidTr="001A54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F18" w:rsidRPr="00C8167C" w:rsidTr="001A54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8" w:rsidRPr="00C8167C" w:rsidRDefault="00D03F18" w:rsidP="001A54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Итого по описи: всего захоронений___________________________, в том числе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количество захоронений, не зарегистрированных в книге регистрации захоронений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(прописью)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Председатель комиссии: 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>Члены комиссии: 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____________________________________________________</w:t>
      </w:r>
    </w:p>
    <w:p w:rsidR="00D03F18" w:rsidRPr="00C8167C" w:rsidRDefault="00D03F18" w:rsidP="00D03F1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8167C"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(должность, подпись, расшифровка подписи)</w:t>
      </w:r>
    </w:p>
    <w:p w:rsidR="00D03F18" w:rsidRPr="00C8167C" w:rsidRDefault="00D03F18" w:rsidP="00D03F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5482" w:rsidRPr="00C8167C" w:rsidRDefault="00C85482">
      <w:pPr>
        <w:rPr>
          <w:rFonts w:ascii="Arial" w:hAnsi="Arial" w:cs="Arial"/>
        </w:rPr>
      </w:pPr>
    </w:p>
    <w:sectPr w:rsidR="00C85482" w:rsidRPr="00C8167C" w:rsidSect="00786E8D">
      <w:headerReference w:type="default" r:id="rId16"/>
      <w:footerReference w:type="default" r:id="rId1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E7" w:rsidRDefault="009D4FE7" w:rsidP="000B7ED7">
      <w:r>
        <w:separator/>
      </w:r>
    </w:p>
  </w:endnote>
  <w:endnote w:type="continuationSeparator" w:id="0">
    <w:p w:rsidR="009D4FE7" w:rsidRDefault="009D4FE7" w:rsidP="000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Default="009D4FE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Default="009D4FE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Default="009D4FE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41" w:rsidRDefault="009D4F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E7" w:rsidRDefault="009D4FE7" w:rsidP="000B7ED7">
      <w:r>
        <w:separator/>
      </w:r>
    </w:p>
  </w:footnote>
  <w:footnote w:type="continuationSeparator" w:id="0">
    <w:p w:rsidR="009D4FE7" w:rsidRDefault="009D4FE7" w:rsidP="000B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Pr="006F5BF6" w:rsidRDefault="008D0507" w:rsidP="006F5BF6">
    <w:pPr>
      <w:pStyle w:val="a4"/>
    </w:pPr>
    <w:r w:rsidRPr="006F5BF6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Pr="006F5BF6" w:rsidRDefault="008D0507" w:rsidP="006F5BF6">
    <w:pPr>
      <w:pStyle w:val="a4"/>
    </w:pPr>
    <w:r w:rsidRPr="006F5BF6">
      <w:rPr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Default="008D050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7" w:rsidRDefault="009D4FE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41" w:rsidRDefault="009D4FE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18"/>
    <w:rsid w:val="00015218"/>
    <w:rsid w:val="00077B97"/>
    <w:rsid w:val="00097A7D"/>
    <w:rsid w:val="000B7ED7"/>
    <w:rsid w:val="003A4AC8"/>
    <w:rsid w:val="006E79A0"/>
    <w:rsid w:val="00755FD2"/>
    <w:rsid w:val="007E6FA5"/>
    <w:rsid w:val="00805CB2"/>
    <w:rsid w:val="00842C3A"/>
    <w:rsid w:val="008A043E"/>
    <w:rsid w:val="008D0507"/>
    <w:rsid w:val="009D4FE7"/>
    <w:rsid w:val="00AB19DE"/>
    <w:rsid w:val="00BC0539"/>
    <w:rsid w:val="00C8167C"/>
    <w:rsid w:val="00C85482"/>
    <w:rsid w:val="00CD0270"/>
    <w:rsid w:val="00D03F18"/>
    <w:rsid w:val="00EA3750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3F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topleveltextcentertext">
    <w:name w:val="headertext topleveltext centertext"/>
    <w:basedOn w:val="a"/>
    <w:rsid w:val="00D03F18"/>
    <w:pPr>
      <w:spacing w:before="100" w:beforeAutospacing="1" w:after="100" w:afterAutospacing="1"/>
    </w:pPr>
  </w:style>
  <w:style w:type="character" w:styleId="a3">
    <w:name w:val="Hyperlink"/>
    <w:rsid w:val="00D03F1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03F18"/>
    <w:pPr>
      <w:spacing w:before="100" w:beforeAutospacing="1" w:after="100" w:afterAutospacing="1"/>
    </w:pPr>
  </w:style>
  <w:style w:type="paragraph" w:customStyle="1" w:styleId="ConsPlusNormal">
    <w:name w:val="ConsPlusNormal"/>
    <w:rsid w:val="00D03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rsid w:val="00D03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3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23939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6</cp:revision>
  <cp:lastPrinted>2021-12-16T03:13:00Z</cp:lastPrinted>
  <dcterms:created xsi:type="dcterms:W3CDTF">2021-05-12T01:11:00Z</dcterms:created>
  <dcterms:modified xsi:type="dcterms:W3CDTF">2021-12-16T03:27:00Z</dcterms:modified>
</cp:coreProperties>
</file>