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1B" w:rsidRPr="00F12F1B" w:rsidRDefault="00F12F1B" w:rsidP="00F12F1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2F1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8A3A39" wp14:editId="37E86756">
            <wp:simplePos x="0" y="0"/>
            <wp:positionH relativeFrom="column">
              <wp:posOffset>2722880</wp:posOffset>
            </wp:positionH>
            <wp:positionV relativeFrom="paragraph">
              <wp:posOffset>-182245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F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12F1B" w:rsidRPr="00F12F1B" w:rsidRDefault="00F12F1B" w:rsidP="00F12F1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2F1B" w:rsidRPr="00F12F1B" w:rsidRDefault="00F12F1B" w:rsidP="00F12F1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2F1B">
        <w:rPr>
          <w:rFonts w:ascii="Arial" w:eastAsia="Times New Roman" w:hAnsi="Arial" w:cs="Arial"/>
          <w:b/>
          <w:sz w:val="24"/>
          <w:szCs w:val="24"/>
        </w:rPr>
        <w:t>АДМИНИСТРАЦИЯ ЛЕБЯЖЕНСКОГО СЕЛЬСОВЕТА</w:t>
      </w:r>
    </w:p>
    <w:p w:rsidR="00F12F1B" w:rsidRPr="00F12F1B" w:rsidRDefault="00F12F1B" w:rsidP="00F12F1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2F1B">
        <w:rPr>
          <w:rFonts w:ascii="Arial" w:eastAsia="Times New Roman" w:hAnsi="Arial" w:cs="Arial"/>
          <w:b/>
          <w:sz w:val="24"/>
          <w:szCs w:val="24"/>
        </w:rPr>
        <w:t>КРАСНОТУРАНСКОГО РАЙОНА КРАСНОЯРСКОГО КРАЯ</w:t>
      </w:r>
    </w:p>
    <w:p w:rsidR="00F12F1B" w:rsidRPr="00F12F1B" w:rsidRDefault="00F12F1B" w:rsidP="00F12F1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2F1B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F12F1B" w:rsidRPr="00F12F1B" w:rsidRDefault="00F12F1B" w:rsidP="00F12F1B">
      <w:pPr>
        <w:jc w:val="center"/>
        <w:rPr>
          <w:rFonts w:ascii="Arial" w:eastAsia="Times New Roman" w:hAnsi="Arial" w:cs="Arial"/>
          <w:sz w:val="24"/>
          <w:szCs w:val="24"/>
        </w:rPr>
      </w:pPr>
      <w:r w:rsidRPr="00F12F1B">
        <w:rPr>
          <w:rFonts w:ascii="Arial" w:eastAsia="Times New Roman" w:hAnsi="Arial" w:cs="Arial"/>
          <w:b/>
          <w:sz w:val="24"/>
          <w:szCs w:val="24"/>
        </w:rPr>
        <w:t>24.01.2022                                 с. Лебяжье                                          № 2-п</w:t>
      </w:r>
    </w:p>
    <w:p w:rsidR="00F348BA" w:rsidRDefault="00F348BA" w:rsidP="00F12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48BA">
        <w:rPr>
          <w:rFonts w:ascii="Arial" w:hAnsi="Arial" w:cs="Arial"/>
          <w:sz w:val="24"/>
          <w:szCs w:val="24"/>
        </w:rPr>
        <w:t xml:space="preserve">Об утверждении Положения о комиссии по премированию муниципальных служащих администрации Лебяженского сельсовета, </w:t>
      </w:r>
    </w:p>
    <w:p w:rsidR="00F348BA" w:rsidRDefault="00F348BA" w:rsidP="00F12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0A24" w:rsidRPr="00F12F1B" w:rsidRDefault="00B357C6" w:rsidP="00731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</w:t>
      </w:r>
      <w:r w:rsidR="008F2237" w:rsidRPr="00F12F1B">
        <w:rPr>
          <w:rFonts w:ascii="Arial" w:hAnsi="Arial" w:cs="Arial"/>
          <w:sz w:val="24"/>
          <w:szCs w:val="24"/>
        </w:rPr>
        <w:t>вления в Российской Федерации</w:t>
      </w:r>
      <w:r w:rsidR="008F2237" w:rsidRPr="00C57E8E">
        <w:rPr>
          <w:rFonts w:ascii="Arial" w:hAnsi="Arial" w:cs="Arial"/>
          <w:sz w:val="24"/>
          <w:szCs w:val="24"/>
        </w:rPr>
        <w:t xml:space="preserve">», </w:t>
      </w:r>
      <w:r w:rsidR="000B0574" w:rsidRPr="00C57E8E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F348BA" w:rsidRPr="00C57E8E">
        <w:rPr>
          <w:rFonts w:ascii="Arial" w:hAnsi="Arial" w:cs="Arial"/>
          <w:color w:val="000000" w:themeColor="text1"/>
          <w:sz w:val="24"/>
          <w:szCs w:val="24"/>
        </w:rPr>
        <w:t>решением Лебяженского сельского Совета депутатов</w:t>
      </w:r>
      <w:r w:rsidR="000B0574" w:rsidRPr="00C57E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4F5" w:rsidRPr="00C57E8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348BA" w:rsidRPr="00C57E8E">
        <w:rPr>
          <w:rFonts w:ascii="Arial" w:hAnsi="Arial" w:cs="Arial"/>
          <w:color w:val="000000" w:themeColor="text1"/>
          <w:sz w:val="24"/>
          <w:szCs w:val="24"/>
        </w:rPr>
        <w:t>28.03.2016</w:t>
      </w:r>
      <w:r w:rsidR="00F34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8A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318AF" w:rsidRPr="007318AF">
        <w:rPr>
          <w:rFonts w:ascii="Arial" w:hAnsi="Arial" w:cs="Arial"/>
          <w:color w:val="000000" w:themeColor="text1"/>
          <w:sz w:val="24"/>
          <w:szCs w:val="24"/>
        </w:rPr>
        <w:t>10-33-р</w:t>
      </w:r>
      <w:r w:rsidR="00941521" w:rsidRPr="00F12F1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2174F5" w:rsidRPr="00F12F1B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2174F5" w:rsidRPr="00C57E8E">
        <w:rPr>
          <w:rFonts w:ascii="Arial" w:hAnsi="Arial" w:cs="Arial"/>
          <w:color w:val="000000" w:themeColor="text1"/>
          <w:sz w:val="24"/>
          <w:szCs w:val="24"/>
        </w:rPr>
        <w:t>«</w:t>
      </w:r>
      <w:r w:rsidR="007318AF" w:rsidRPr="00C57E8E">
        <w:rPr>
          <w:rFonts w:ascii="Arial" w:hAnsi="Arial" w:cs="Arial"/>
          <w:color w:val="000000" w:themeColor="text1"/>
          <w:sz w:val="24"/>
          <w:szCs w:val="24"/>
        </w:rPr>
        <w:t>Об утверждении Положения об установлении системы оплаты труда муниципальных служащих</w:t>
      </w:r>
      <w:r w:rsidR="002174F5" w:rsidRPr="00C57E8E">
        <w:rPr>
          <w:rFonts w:ascii="Arial" w:hAnsi="Arial" w:cs="Arial"/>
          <w:color w:val="000000" w:themeColor="text1"/>
          <w:sz w:val="24"/>
          <w:szCs w:val="24"/>
        </w:rPr>
        <w:t>»,</w:t>
      </w:r>
      <w:r w:rsidR="002174F5" w:rsidRPr="00C57E8E">
        <w:rPr>
          <w:rFonts w:ascii="Arial" w:hAnsi="Arial" w:cs="Arial"/>
          <w:color w:val="FF0000"/>
          <w:sz w:val="24"/>
          <w:szCs w:val="24"/>
        </w:rPr>
        <w:t xml:space="preserve"> </w:t>
      </w:r>
      <w:r w:rsidR="002174F5" w:rsidRPr="00C57E8E">
        <w:rPr>
          <w:rFonts w:ascii="Arial" w:hAnsi="Arial" w:cs="Arial"/>
          <w:color w:val="000000" w:themeColor="text1"/>
          <w:sz w:val="24"/>
          <w:szCs w:val="24"/>
        </w:rPr>
        <w:t xml:space="preserve">Решением </w:t>
      </w:r>
      <w:r w:rsidR="00A20D5B" w:rsidRPr="00C57E8E">
        <w:rPr>
          <w:rFonts w:ascii="Arial" w:hAnsi="Arial" w:cs="Arial"/>
          <w:color w:val="000000" w:themeColor="text1"/>
          <w:sz w:val="24"/>
          <w:szCs w:val="24"/>
        </w:rPr>
        <w:t>Лебяженского</w:t>
      </w:r>
      <w:r w:rsidR="002174F5" w:rsidRPr="00C57E8E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депутатов</w:t>
      </w:r>
      <w:r w:rsidR="00A20D5B" w:rsidRPr="00C57E8E">
        <w:rPr>
          <w:rFonts w:ascii="Arial" w:hAnsi="Arial" w:cs="Arial"/>
          <w:color w:val="000000" w:themeColor="text1"/>
          <w:sz w:val="24"/>
          <w:szCs w:val="24"/>
        </w:rPr>
        <w:t xml:space="preserve"> № 12-54-р </w:t>
      </w:r>
      <w:r w:rsidR="00FD264A" w:rsidRPr="00C57E8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20D5B" w:rsidRPr="00C57E8E">
        <w:rPr>
          <w:rFonts w:ascii="Arial" w:hAnsi="Arial" w:cs="Arial"/>
          <w:color w:val="000000" w:themeColor="text1"/>
          <w:sz w:val="24"/>
          <w:szCs w:val="24"/>
        </w:rPr>
        <w:t>31.03.2021</w:t>
      </w:r>
      <w:r w:rsidR="005B0F11" w:rsidRPr="00C57E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4F5" w:rsidRPr="00C57E8E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20D5B" w:rsidRPr="00C57E8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 утверждении Положения о поощрении муниципального служащего Лебяженского сельсовета</w:t>
      </w:r>
      <w:r w:rsidR="002174F5" w:rsidRPr="00C57E8E">
        <w:rPr>
          <w:rFonts w:ascii="Arial" w:hAnsi="Arial" w:cs="Arial"/>
          <w:bCs/>
          <w:color w:val="000000" w:themeColor="text1"/>
          <w:sz w:val="24"/>
          <w:szCs w:val="24"/>
        </w:rPr>
        <w:t xml:space="preserve">», </w:t>
      </w:r>
      <w:r w:rsidRPr="00C57E8E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A20D5B" w:rsidRPr="00C57E8E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C57E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D5B" w:rsidRPr="00C57E8E">
        <w:rPr>
          <w:rFonts w:ascii="Arial" w:hAnsi="Arial" w:cs="Arial"/>
          <w:color w:val="000000" w:themeColor="text1"/>
          <w:sz w:val="24"/>
          <w:szCs w:val="24"/>
        </w:rPr>
        <w:t>Лебяженского</w:t>
      </w:r>
      <w:r w:rsidR="00F7654B" w:rsidRPr="00C57E8E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C57E8E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  <w:r w:rsidR="00F7654B" w:rsidRPr="00C57E8E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края</w:t>
      </w:r>
      <w:r w:rsidRPr="00C57E8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41521" w:rsidRPr="00F12F1B" w:rsidRDefault="00941521" w:rsidP="001F1101">
      <w:pPr>
        <w:spacing w:after="0" w:line="240" w:lineRule="auto"/>
        <w:ind w:right="283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7C6" w:rsidRPr="00F12F1B" w:rsidRDefault="00FD264A" w:rsidP="00421E7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4E0A24" w:rsidRPr="00F12F1B">
        <w:rPr>
          <w:rFonts w:ascii="Arial" w:hAnsi="Arial" w:cs="Arial"/>
          <w:b/>
          <w:sz w:val="24"/>
          <w:szCs w:val="24"/>
        </w:rPr>
        <w:t>ПОСТАНОВЛЯЮ:</w:t>
      </w:r>
    </w:p>
    <w:p w:rsidR="00FD264A" w:rsidRPr="00F12F1B" w:rsidRDefault="00FD264A" w:rsidP="00421E7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2174F5" w:rsidRPr="00F12F1B" w:rsidRDefault="007318AF" w:rsidP="007318AF">
      <w:pPr>
        <w:pStyle w:val="a3"/>
        <w:tabs>
          <w:tab w:val="left" w:pos="9354"/>
        </w:tabs>
        <w:spacing w:after="0" w:line="240" w:lineRule="auto"/>
        <w:ind w:left="0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57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E0A24" w:rsidRPr="00F12F1B">
        <w:rPr>
          <w:rFonts w:ascii="Arial" w:hAnsi="Arial" w:cs="Arial"/>
          <w:sz w:val="24"/>
          <w:szCs w:val="24"/>
        </w:rPr>
        <w:t>1.</w:t>
      </w:r>
      <w:r w:rsidR="00C57E8E">
        <w:rPr>
          <w:rFonts w:ascii="Arial" w:hAnsi="Arial" w:cs="Arial"/>
          <w:sz w:val="24"/>
          <w:szCs w:val="24"/>
        </w:rPr>
        <w:t xml:space="preserve"> </w:t>
      </w:r>
      <w:r w:rsidR="002174F5" w:rsidRPr="00F12F1B">
        <w:rPr>
          <w:rFonts w:ascii="Arial" w:hAnsi="Arial" w:cs="Arial"/>
          <w:sz w:val="24"/>
          <w:szCs w:val="24"/>
        </w:rPr>
        <w:t xml:space="preserve">Утвердить Положения о комиссии по премированию муниципальных служащих администрации </w:t>
      </w:r>
      <w:r w:rsidRPr="007318AF">
        <w:rPr>
          <w:rFonts w:ascii="Arial" w:hAnsi="Arial" w:cs="Arial"/>
          <w:sz w:val="24"/>
          <w:szCs w:val="24"/>
        </w:rPr>
        <w:t>Лебяженского</w:t>
      </w:r>
      <w:r w:rsidR="002174F5" w:rsidRPr="00F12F1B">
        <w:rPr>
          <w:rFonts w:ascii="Arial" w:hAnsi="Arial" w:cs="Arial"/>
          <w:sz w:val="24"/>
          <w:szCs w:val="24"/>
        </w:rPr>
        <w:t xml:space="preserve"> сельсовета, согласно приложению № 1 к настоящему постановлению.</w:t>
      </w:r>
    </w:p>
    <w:p w:rsidR="007C3471" w:rsidRPr="00F12F1B" w:rsidRDefault="007318AF" w:rsidP="007C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74F5" w:rsidRPr="00F12F1B">
        <w:rPr>
          <w:rFonts w:ascii="Arial" w:hAnsi="Arial" w:cs="Arial"/>
          <w:sz w:val="24"/>
          <w:szCs w:val="24"/>
        </w:rPr>
        <w:t xml:space="preserve">2. Утвердить состав комиссии по премированию муниципальных служащих администрации </w:t>
      </w:r>
      <w:r w:rsidRPr="007318AF">
        <w:rPr>
          <w:rFonts w:ascii="Arial" w:hAnsi="Arial" w:cs="Arial"/>
          <w:sz w:val="24"/>
          <w:szCs w:val="24"/>
        </w:rPr>
        <w:t>Лебяженского</w:t>
      </w:r>
      <w:r w:rsidR="002174F5" w:rsidRPr="00F12F1B">
        <w:rPr>
          <w:rFonts w:ascii="Arial" w:hAnsi="Arial" w:cs="Arial"/>
          <w:sz w:val="24"/>
          <w:szCs w:val="24"/>
        </w:rPr>
        <w:t xml:space="preserve">  сельсовета, согласно приложению №</w:t>
      </w:r>
      <w:r w:rsidR="00E2704D">
        <w:rPr>
          <w:rFonts w:ascii="Arial" w:hAnsi="Arial" w:cs="Arial"/>
          <w:sz w:val="24"/>
          <w:szCs w:val="24"/>
        </w:rPr>
        <w:t xml:space="preserve"> </w:t>
      </w:r>
      <w:r w:rsidR="002174F5" w:rsidRPr="00F12F1B">
        <w:rPr>
          <w:rFonts w:ascii="Arial" w:hAnsi="Arial" w:cs="Arial"/>
          <w:sz w:val="24"/>
          <w:szCs w:val="24"/>
        </w:rPr>
        <w:t xml:space="preserve">2 к настоящему </w:t>
      </w:r>
      <w:r w:rsidR="007C3471" w:rsidRPr="00F12F1B">
        <w:rPr>
          <w:rFonts w:ascii="Arial" w:hAnsi="Arial" w:cs="Arial"/>
          <w:sz w:val="24"/>
          <w:szCs w:val="24"/>
        </w:rPr>
        <w:t>постановлению.</w:t>
      </w:r>
    </w:p>
    <w:p w:rsidR="007C3471" w:rsidRPr="00F12F1B" w:rsidRDefault="007C3471" w:rsidP="007C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         3. Утвердить порядок и основания, условия начисления и выплаты премий, согласно приложению № 3 к настоящему постановлению.</w:t>
      </w:r>
    </w:p>
    <w:p w:rsidR="007318AF" w:rsidRDefault="007C3471" w:rsidP="00731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         4. </w:t>
      </w:r>
      <w:r w:rsidR="007318AF" w:rsidRPr="007318A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hyperlink r:id="rId8" w:history="1">
        <w:r w:rsidR="007318AF" w:rsidRPr="00FB5A89">
          <w:rPr>
            <w:rStyle w:val="a7"/>
            <w:rFonts w:ascii="Arial" w:hAnsi="Arial" w:cs="Arial"/>
            <w:sz w:val="24"/>
            <w:szCs w:val="24"/>
          </w:rPr>
          <w:t>https://lebyazhe-adm.ru/</w:t>
        </w:r>
      </w:hyperlink>
      <w:r w:rsidR="007318AF" w:rsidRPr="007318AF">
        <w:rPr>
          <w:rFonts w:ascii="Arial" w:hAnsi="Arial" w:cs="Arial"/>
          <w:sz w:val="24"/>
          <w:szCs w:val="24"/>
        </w:rPr>
        <w:t>.</w:t>
      </w:r>
    </w:p>
    <w:p w:rsidR="004E0A24" w:rsidRPr="00F12F1B" w:rsidRDefault="007318AF" w:rsidP="00731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</w:t>
      </w:r>
      <w:r w:rsidRPr="007318A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20D5B" w:rsidRDefault="00A20D5B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318AF" w:rsidRDefault="007318AF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318AF" w:rsidRDefault="007318AF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318AF" w:rsidRDefault="007318AF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318AF" w:rsidRDefault="007318AF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D35948" w:rsidRPr="00F12F1B" w:rsidRDefault="00D90A6D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3EB5" w:rsidRPr="00F12F1B">
        <w:rPr>
          <w:rFonts w:ascii="Arial" w:hAnsi="Arial" w:cs="Arial"/>
          <w:sz w:val="24"/>
          <w:szCs w:val="24"/>
        </w:rPr>
        <w:t>Г</w:t>
      </w:r>
      <w:r w:rsidR="00D35948" w:rsidRPr="00F12F1B">
        <w:rPr>
          <w:rFonts w:ascii="Arial" w:hAnsi="Arial" w:cs="Arial"/>
          <w:sz w:val="24"/>
          <w:szCs w:val="24"/>
        </w:rPr>
        <w:t>лав</w:t>
      </w:r>
      <w:r w:rsidR="00941521" w:rsidRPr="00F12F1B">
        <w:rPr>
          <w:rFonts w:ascii="Arial" w:hAnsi="Arial" w:cs="Arial"/>
          <w:sz w:val="24"/>
          <w:szCs w:val="24"/>
        </w:rPr>
        <w:t>а</w:t>
      </w:r>
      <w:r w:rsidR="00A20D5B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  </w:t>
      </w:r>
      <w:r w:rsidR="00796536">
        <w:rPr>
          <w:rFonts w:ascii="Arial" w:hAnsi="Arial" w:cs="Arial"/>
          <w:sz w:val="24"/>
          <w:szCs w:val="24"/>
        </w:rPr>
        <w:t xml:space="preserve">       </w:t>
      </w:r>
      <w:r w:rsidR="00A20D5B">
        <w:rPr>
          <w:rFonts w:ascii="Arial" w:hAnsi="Arial" w:cs="Arial"/>
          <w:sz w:val="24"/>
          <w:szCs w:val="24"/>
        </w:rPr>
        <w:t>М.А.Назирова</w:t>
      </w:r>
      <w:r w:rsidR="00941521" w:rsidRPr="00F12F1B">
        <w:rPr>
          <w:rFonts w:ascii="Arial" w:hAnsi="Arial" w:cs="Arial"/>
          <w:sz w:val="24"/>
          <w:szCs w:val="24"/>
        </w:rPr>
        <w:t xml:space="preserve">  </w:t>
      </w:r>
    </w:p>
    <w:p w:rsidR="00941521" w:rsidRPr="00F12F1B" w:rsidRDefault="00941521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A20D5B" w:rsidRDefault="00A20D5B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7318AF" w:rsidRDefault="007318AF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1F1101" w:rsidRPr="00F12F1B" w:rsidRDefault="001F1101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F12F1B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Приложение № 1 к </w:t>
      </w:r>
      <w:r w:rsidR="00F239AF" w:rsidRPr="00F12F1B">
        <w:rPr>
          <w:rFonts w:ascii="Arial" w:eastAsia="Times New Roman" w:hAnsi="Arial" w:cs="Arial"/>
          <w:iCs/>
          <w:sz w:val="24"/>
          <w:szCs w:val="24"/>
        </w:rPr>
        <w:t>Постановлению</w:t>
      </w:r>
    </w:p>
    <w:p w:rsidR="001F1101" w:rsidRPr="00F12F1B" w:rsidRDefault="001F1101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F12F1B">
        <w:rPr>
          <w:rFonts w:ascii="Arial" w:eastAsia="Times New Roman" w:hAnsi="Arial" w:cs="Arial"/>
          <w:iCs/>
          <w:sz w:val="24"/>
          <w:szCs w:val="24"/>
        </w:rPr>
        <w:t xml:space="preserve">администрации </w:t>
      </w:r>
    </w:p>
    <w:p w:rsidR="001F1101" w:rsidRPr="00F12F1B" w:rsidRDefault="00796536" w:rsidP="001F1101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796536">
        <w:rPr>
          <w:rFonts w:ascii="Arial" w:eastAsia="Times New Roman" w:hAnsi="Arial" w:cs="Arial"/>
          <w:iCs/>
          <w:sz w:val="24"/>
          <w:szCs w:val="24"/>
        </w:rPr>
        <w:t>Лебяженского</w:t>
      </w:r>
      <w:r w:rsidR="001F1101" w:rsidRPr="00F12F1B">
        <w:rPr>
          <w:rFonts w:ascii="Arial" w:eastAsia="Times New Roman" w:hAnsi="Arial" w:cs="Arial"/>
          <w:iCs/>
          <w:sz w:val="24"/>
          <w:szCs w:val="24"/>
        </w:rPr>
        <w:t xml:space="preserve"> сельсовета</w:t>
      </w:r>
    </w:p>
    <w:p w:rsidR="001F1101" w:rsidRPr="00F12F1B" w:rsidRDefault="001F1101" w:rsidP="001F1101">
      <w:pPr>
        <w:spacing w:after="0" w:line="240" w:lineRule="auto"/>
        <w:ind w:right="283"/>
        <w:jc w:val="right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от </w:t>
      </w:r>
      <w:r w:rsidR="00F239AF" w:rsidRPr="00F12F1B">
        <w:rPr>
          <w:rFonts w:ascii="Arial" w:hAnsi="Arial" w:cs="Arial"/>
          <w:sz w:val="24"/>
          <w:szCs w:val="24"/>
        </w:rPr>
        <w:t>2</w:t>
      </w:r>
      <w:r w:rsidR="00796536">
        <w:rPr>
          <w:rFonts w:ascii="Arial" w:hAnsi="Arial" w:cs="Arial"/>
          <w:sz w:val="24"/>
          <w:szCs w:val="24"/>
        </w:rPr>
        <w:t>4</w:t>
      </w:r>
      <w:r w:rsidR="00F239AF" w:rsidRPr="00F12F1B">
        <w:rPr>
          <w:rFonts w:ascii="Arial" w:hAnsi="Arial" w:cs="Arial"/>
          <w:sz w:val="24"/>
          <w:szCs w:val="24"/>
        </w:rPr>
        <w:t>.0</w:t>
      </w:r>
      <w:r w:rsidR="00796536">
        <w:rPr>
          <w:rFonts w:ascii="Arial" w:hAnsi="Arial" w:cs="Arial"/>
          <w:sz w:val="24"/>
          <w:szCs w:val="24"/>
        </w:rPr>
        <w:t>1</w:t>
      </w:r>
      <w:r w:rsidR="00F239AF" w:rsidRPr="00F12F1B">
        <w:rPr>
          <w:rFonts w:ascii="Arial" w:hAnsi="Arial" w:cs="Arial"/>
          <w:sz w:val="24"/>
          <w:szCs w:val="24"/>
        </w:rPr>
        <w:t xml:space="preserve">.2022 </w:t>
      </w:r>
      <w:r w:rsidRPr="00F12F1B">
        <w:rPr>
          <w:rFonts w:ascii="Arial" w:hAnsi="Arial" w:cs="Arial"/>
          <w:sz w:val="24"/>
          <w:szCs w:val="24"/>
        </w:rPr>
        <w:t xml:space="preserve"> №</w:t>
      </w:r>
      <w:r w:rsidR="00F239AF" w:rsidRPr="00F12F1B">
        <w:rPr>
          <w:rFonts w:ascii="Arial" w:hAnsi="Arial" w:cs="Arial"/>
          <w:sz w:val="24"/>
          <w:szCs w:val="24"/>
        </w:rPr>
        <w:t xml:space="preserve"> </w:t>
      </w:r>
      <w:r w:rsidR="00796536">
        <w:rPr>
          <w:rFonts w:ascii="Arial" w:hAnsi="Arial" w:cs="Arial"/>
          <w:sz w:val="24"/>
          <w:szCs w:val="24"/>
        </w:rPr>
        <w:t>2</w:t>
      </w:r>
      <w:r w:rsidR="00F239AF" w:rsidRPr="00F12F1B">
        <w:rPr>
          <w:rFonts w:ascii="Arial" w:hAnsi="Arial" w:cs="Arial"/>
          <w:sz w:val="24"/>
          <w:szCs w:val="24"/>
        </w:rPr>
        <w:t>-п</w:t>
      </w:r>
    </w:p>
    <w:p w:rsidR="001F1101" w:rsidRPr="00F12F1B" w:rsidRDefault="001F1101" w:rsidP="001F1101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1F1101" w:rsidRPr="00F12F1B" w:rsidRDefault="00825404" w:rsidP="001F1101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>Положение о комиссии</w:t>
      </w:r>
    </w:p>
    <w:p w:rsidR="00825404" w:rsidRPr="00F12F1B" w:rsidRDefault="00EF0E8B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П</w:t>
      </w:r>
      <w:r w:rsidR="00825404" w:rsidRPr="00F12F1B">
        <w:rPr>
          <w:rFonts w:ascii="Arial" w:hAnsi="Arial" w:cs="Arial"/>
          <w:sz w:val="24"/>
          <w:szCs w:val="24"/>
        </w:rPr>
        <w:t xml:space="preserve">о премированию муниципальных служащих администрации </w:t>
      </w:r>
      <w:r w:rsidR="00796536" w:rsidRPr="00796536">
        <w:rPr>
          <w:rFonts w:ascii="Arial" w:hAnsi="Arial" w:cs="Arial"/>
          <w:sz w:val="24"/>
          <w:szCs w:val="24"/>
        </w:rPr>
        <w:t>Лебяженского</w:t>
      </w:r>
      <w:r w:rsidR="00796536">
        <w:rPr>
          <w:rFonts w:ascii="Arial" w:hAnsi="Arial" w:cs="Arial"/>
          <w:sz w:val="24"/>
          <w:szCs w:val="24"/>
        </w:rPr>
        <w:t xml:space="preserve"> сельсовета.</w:t>
      </w:r>
    </w:p>
    <w:p w:rsidR="008B6201" w:rsidRPr="00F12F1B" w:rsidRDefault="008B6201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825404" w:rsidRPr="00F12F1B" w:rsidRDefault="00825404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>1.Общие положения</w:t>
      </w:r>
    </w:p>
    <w:p w:rsidR="00825404" w:rsidRPr="00F12F1B" w:rsidRDefault="00825404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1.1. </w:t>
      </w:r>
      <w:r w:rsidR="002D3559" w:rsidRPr="00F12F1B">
        <w:rPr>
          <w:rFonts w:ascii="Arial" w:hAnsi="Arial" w:cs="Arial"/>
          <w:sz w:val="24"/>
          <w:szCs w:val="24"/>
        </w:rPr>
        <w:t xml:space="preserve">Комиссия создается с целью эффективного и объективного установления выплат стимулирующего характера, усиления материальной заинтересованности в повышении качества выполнения задач, в профессиональном и компетентном </w:t>
      </w:r>
      <w:r w:rsidR="001C0D09" w:rsidRPr="00F12F1B">
        <w:rPr>
          <w:rFonts w:ascii="Arial" w:hAnsi="Arial" w:cs="Arial"/>
          <w:sz w:val="24"/>
          <w:szCs w:val="24"/>
        </w:rPr>
        <w:t>исполнении должностных обязанностей, и в целях усиления мотивации муниципальных служащих (далее работников).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1.2. </w:t>
      </w:r>
      <w:r w:rsidR="00887CE8" w:rsidRPr="00F12F1B">
        <w:rPr>
          <w:rFonts w:ascii="Arial" w:hAnsi="Arial" w:cs="Arial"/>
          <w:sz w:val="24"/>
          <w:szCs w:val="24"/>
        </w:rPr>
        <w:t>О</w:t>
      </w:r>
      <w:r w:rsidRPr="00F12F1B">
        <w:rPr>
          <w:rFonts w:ascii="Arial" w:hAnsi="Arial" w:cs="Arial"/>
          <w:sz w:val="24"/>
          <w:szCs w:val="24"/>
        </w:rPr>
        <w:t>сновными задачами комиссии являются: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 оценка эффективности деятельности работников учреждений на основании разработанных показателей и критериев эффективности профессиональной деятельности;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- рассмотрение и одобрение предлагаемого администрацией </w:t>
      </w:r>
      <w:r w:rsidR="00796536" w:rsidRPr="00796536">
        <w:rPr>
          <w:rFonts w:ascii="Arial" w:hAnsi="Arial" w:cs="Arial"/>
          <w:sz w:val="24"/>
          <w:szCs w:val="24"/>
        </w:rPr>
        <w:t xml:space="preserve">Лебяженского </w:t>
      </w:r>
      <w:r w:rsidRPr="00F12F1B">
        <w:rPr>
          <w:rFonts w:ascii="Arial" w:hAnsi="Arial" w:cs="Arial"/>
          <w:sz w:val="24"/>
          <w:szCs w:val="24"/>
        </w:rPr>
        <w:t>сельсовета списочного состава работников - получателей премиальных, стимулирующих выплат;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- назначение выплат стимулирующего характера  работникам администрации </w:t>
      </w:r>
      <w:r w:rsidR="00796536" w:rsidRPr="00796536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сельсовета;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 подготовка протокола заседания комиссии.</w:t>
      </w:r>
    </w:p>
    <w:p w:rsidR="008B6201" w:rsidRPr="00F12F1B" w:rsidRDefault="008B6201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>2. Состав комиссии и её формирование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2.1. В состав комиссии входят: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 председатель комиссии;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 заместитель председателя комиссии;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-секретарь комиссии;</w:t>
      </w:r>
    </w:p>
    <w:p w:rsidR="001C0D09" w:rsidRPr="00F12F1B" w:rsidRDefault="001C0D0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- члены комиссии в количестве не более </w:t>
      </w:r>
      <w:r w:rsidR="00941521" w:rsidRPr="00F12F1B">
        <w:rPr>
          <w:rFonts w:ascii="Arial" w:hAnsi="Arial" w:cs="Arial"/>
          <w:sz w:val="24"/>
          <w:szCs w:val="24"/>
        </w:rPr>
        <w:t>2</w:t>
      </w:r>
      <w:r w:rsidRPr="00F12F1B">
        <w:rPr>
          <w:rFonts w:ascii="Arial" w:hAnsi="Arial" w:cs="Arial"/>
          <w:sz w:val="24"/>
          <w:szCs w:val="24"/>
        </w:rPr>
        <w:t xml:space="preserve"> человек.</w:t>
      </w:r>
    </w:p>
    <w:p w:rsidR="001C0D09" w:rsidRPr="00F12F1B" w:rsidRDefault="00D106FF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2.2. </w:t>
      </w:r>
      <w:r w:rsidR="001C0D09" w:rsidRPr="00F12F1B">
        <w:rPr>
          <w:rFonts w:ascii="Arial" w:hAnsi="Arial" w:cs="Arial"/>
          <w:sz w:val="24"/>
          <w:szCs w:val="24"/>
        </w:rPr>
        <w:t>Состав комиссии утверждается постановлением главы администрации.</w:t>
      </w:r>
    </w:p>
    <w:p w:rsidR="00D106FF" w:rsidRPr="00F12F1B" w:rsidRDefault="00D106FF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2.3. В случае отсутствия на заседании комиссии ее председателя, функции председателя комиссии осуществляет его заместитель.</w:t>
      </w:r>
    </w:p>
    <w:p w:rsidR="00D106FF" w:rsidRPr="00F12F1B" w:rsidRDefault="00D106FF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2.4. Для организации работы комиссии секретарь ведет протоколы заседаний и иную документацию комиссии.</w:t>
      </w:r>
    </w:p>
    <w:p w:rsidR="008B6201" w:rsidRPr="00F12F1B" w:rsidRDefault="008B6201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D106FF" w:rsidRPr="00F12F1B" w:rsidRDefault="00D106FF" w:rsidP="00941521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>3.Организация работы комиссии</w:t>
      </w:r>
    </w:p>
    <w:p w:rsidR="00D553D3" w:rsidRPr="00F12F1B" w:rsidRDefault="00D553D3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3.1. Заседания комиссии проводятся не менее 1 раза в месяц, не позднее 28- числа. Дата, время и место заседания комиссии доводятся до сведения членов комиссии не позднее, чем за 5 дней до заседания.</w:t>
      </w:r>
    </w:p>
    <w:p w:rsidR="00D553D3" w:rsidRPr="00F12F1B" w:rsidRDefault="00D553D3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3.2. Решения комиссии считаются правомочными, если на заседании присутствовало не менее 1/2 ее членов. Непосредственные руководители работников – получателей денежного поощрения, стимулирующих выплат (отделов, структурных подразделений) администрации </w:t>
      </w:r>
      <w:r w:rsidR="00AB2689" w:rsidRPr="00AB2689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 представляют в комиссию информацию, о показателях деятельности работников являющуюся основанием для назначения, денежного поощрения и стимулирующих выплат.</w:t>
      </w:r>
    </w:p>
    <w:p w:rsidR="00D553D3" w:rsidRPr="00F12F1B" w:rsidRDefault="00D553D3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3.3. Комиссия осуществляет оценку деятельности работников за истекший период, на основании показателей и критериев эффективности деятельности работников в соответствии с Положением об оплате труда, и Положением о поощрении муниципальных служащих.</w:t>
      </w:r>
    </w:p>
    <w:p w:rsidR="00D553D3" w:rsidRPr="00F12F1B" w:rsidRDefault="00D553D3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3.4. Каждый член комиссии обладает одним голосом. В случае равенства голосов решающим является голос председательствующего на заседании.</w:t>
      </w:r>
    </w:p>
    <w:p w:rsidR="00D553D3" w:rsidRPr="00F12F1B" w:rsidRDefault="00D553D3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lastRenderedPageBreak/>
        <w:t>3.5. Решения комиссии принимаются абсолютным большинством голосов и оформляются в виде протокола.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3.6. На заседании комиссии ведется протокол. В протоколе заседания указывается: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 место и врем проведения заседания;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-Ф.И.О. присутствующих;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 краткое изложение всех выступлений по вопросам повестки дня;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-вопросы, поставленные на голосование и итоги голосования по ним;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-принятые решения.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3.7. Протоколы заседания комиссии подписываются председательствующим на нем и секретарем, который несет ответственность за достоверность протокола.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3.8. В течение двух дней со дня заседания, комиссия предоставляет в бухгалтерию администрации </w:t>
      </w:r>
      <w:r w:rsidR="00B370D0">
        <w:rPr>
          <w:rFonts w:ascii="Arial" w:hAnsi="Arial" w:cs="Arial"/>
          <w:sz w:val="24"/>
          <w:szCs w:val="24"/>
        </w:rPr>
        <w:t xml:space="preserve">Лебяженского </w:t>
      </w:r>
      <w:r w:rsidRPr="00F12F1B">
        <w:rPr>
          <w:rFonts w:ascii="Arial" w:hAnsi="Arial" w:cs="Arial"/>
          <w:sz w:val="24"/>
          <w:szCs w:val="24"/>
        </w:rPr>
        <w:t xml:space="preserve"> сельсовета: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- протокол заседания в части муниципальных служащих администрации </w:t>
      </w:r>
      <w:r w:rsidR="00B370D0" w:rsidRPr="00B370D0">
        <w:rPr>
          <w:rFonts w:ascii="Arial" w:hAnsi="Arial" w:cs="Arial"/>
          <w:sz w:val="24"/>
          <w:szCs w:val="24"/>
        </w:rPr>
        <w:t>Лебяженского</w:t>
      </w:r>
      <w:r w:rsidR="00B370D0">
        <w:rPr>
          <w:rFonts w:ascii="Arial" w:hAnsi="Arial" w:cs="Arial"/>
          <w:sz w:val="24"/>
          <w:szCs w:val="24"/>
        </w:rPr>
        <w:t xml:space="preserve"> </w:t>
      </w:r>
      <w:r w:rsidRPr="00F12F1B">
        <w:rPr>
          <w:rFonts w:ascii="Arial" w:hAnsi="Arial" w:cs="Arial"/>
          <w:sz w:val="24"/>
          <w:szCs w:val="24"/>
        </w:rPr>
        <w:t xml:space="preserve"> сельсовета.</w:t>
      </w:r>
    </w:p>
    <w:p w:rsidR="003159F9" w:rsidRPr="00F12F1B" w:rsidRDefault="003159F9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3.9. Организационно-техническое, документационное обеспечение заседания комиссии, подготовка материалов</w:t>
      </w:r>
      <w:r w:rsidR="00B370D0">
        <w:rPr>
          <w:rFonts w:ascii="Arial" w:hAnsi="Arial" w:cs="Arial"/>
          <w:sz w:val="24"/>
          <w:szCs w:val="24"/>
        </w:rPr>
        <w:t xml:space="preserve"> к</w:t>
      </w:r>
      <w:r w:rsidRPr="00F12F1B">
        <w:rPr>
          <w:rFonts w:ascii="Arial" w:hAnsi="Arial" w:cs="Arial"/>
          <w:sz w:val="24"/>
          <w:szCs w:val="24"/>
        </w:rPr>
        <w:t xml:space="preserve"> заседаниям</w:t>
      </w:r>
      <w:r w:rsidR="00F21735" w:rsidRPr="00F12F1B">
        <w:rPr>
          <w:rFonts w:ascii="Arial" w:hAnsi="Arial" w:cs="Arial"/>
          <w:sz w:val="24"/>
          <w:szCs w:val="24"/>
        </w:rPr>
        <w:t xml:space="preserve"> комиссии возлагается на администрацию </w:t>
      </w:r>
      <w:r w:rsidR="00B370D0" w:rsidRPr="00B370D0">
        <w:rPr>
          <w:rFonts w:ascii="Arial" w:hAnsi="Arial" w:cs="Arial"/>
          <w:sz w:val="24"/>
          <w:szCs w:val="24"/>
        </w:rPr>
        <w:t>Лебяженского</w:t>
      </w:r>
      <w:r w:rsidR="00B370D0">
        <w:rPr>
          <w:rFonts w:ascii="Arial" w:hAnsi="Arial" w:cs="Arial"/>
          <w:sz w:val="24"/>
          <w:szCs w:val="24"/>
        </w:rPr>
        <w:t xml:space="preserve"> </w:t>
      </w:r>
      <w:r w:rsidR="00F21735" w:rsidRPr="00F12F1B">
        <w:rPr>
          <w:rFonts w:ascii="Arial" w:hAnsi="Arial" w:cs="Arial"/>
          <w:sz w:val="24"/>
          <w:szCs w:val="24"/>
        </w:rPr>
        <w:t xml:space="preserve"> сельсовета.</w:t>
      </w:r>
    </w:p>
    <w:p w:rsidR="008B6201" w:rsidRPr="00F12F1B" w:rsidRDefault="008B6201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F21735" w:rsidRPr="00F12F1B" w:rsidRDefault="00F21735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>4. Права и обязанности членов комиссии</w:t>
      </w:r>
    </w:p>
    <w:p w:rsidR="00F21735" w:rsidRPr="00F12F1B" w:rsidRDefault="00F21735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4.1. Члены комиссии работают безвозмездно, на добровольной основе.</w:t>
      </w:r>
    </w:p>
    <w:p w:rsidR="00F21735" w:rsidRPr="00F12F1B" w:rsidRDefault="00F21735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4.2. Член комиссии имеет право участвовать в обсуждении и принятии </w:t>
      </w:r>
      <w:r w:rsidR="00C5686E" w:rsidRPr="00F12F1B">
        <w:rPr>
          <w:rFonts w:ascii="Arial" w:hAnsi="Arial" w:cs="Arial"/>
          <w:sz w:val="24"/>
          <w:szCs w:val="24"/>
        </w:rPr>
        <w:t>решений комиссии, выражать в письменной форме свое особое мнение, которое подлежит фиксации в протоколе заседания комиссии.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4.3. Член комиссии обязан принимать участие в работе комиссии, при этом исходя из принципов добровольности и здравомыслия, объективности оценки качества труда работников, гласности работы комиссии, корректности принимаемых решений.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4.4. Каждый член комиссии несет персональную ответственность за соблюдение основных принципов работы комиссии.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4.5. Член комиссии выводится из ее состава по решению комиссии в случаях: 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-собственного желания, выраженного в письменной форме;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-при увольнении работника из учреждения;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-по решению главы администрации </w:t>
      </w:r>
      <w:r w:rsidR="00B370D0" w:rsidRPr="00B370D0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сельсовета.</w:t>
      </w:r>
    </w:p>
    <w:p w:rsidR="00C5686E" w:rsidRPr="00F12F1B" w:rsidRDefault="00C5686E" w:rsidP="00941521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4.6. После вывода из состава члена комиссии глава администрации </w:t>
      </w:r>
      <w:r w:rsidR="00B370D0" w:rsidRPr="00B370D0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 принимает меры для его замещения. </w:t>
      </w:r>
    </w:p>
    <w:p w:rsidR="003159F9" w:rsidRPr="00F12F1B" w:rsidRDefault="003159F9" w:rsidP="00D553D3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1C0D09" w:rsidRPr="00F12F1B" w:rsidRDefault="001C0D09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84726" w:rsidRPr="00F12F1B" w:rsidRDefault="00F84726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84726" w:rsidRPr="00F12F1B" w:rsidRDefault="00F84726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84726" w:rsidRPr="00F12F1B" w:rsidRDefault="00F84726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56399B" w:rsidRPr="00F12F1B" w:rsidRDefault="0056399B" w:rsidP="001C0D0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8B6201" w:rsidRPr="00F12F1B" w:rsidRDefault="008B6201" w:rsidP="00F84726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F239AF" w:rsidRPr="00F12F1B" w:rsidRDefault="00F239AF" w:rsidP="00F239AF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F12F1B">
        <w:rPr>
          <w:rFonts w:ascii="Arial" w:eastAsia="Times New Roman" w:hAnsi="Arial" w:cs="Arial"/>
          <w:iCs/>
          <w:sz w:val="24"/>
          <w:szCs w:val="24"/>
        </w:rPr>
        <w:t>Приложение № 2 к Постановлению</w:t>
      </w:r>
    </w:p>
    <w:p w:rsidR="00F239AF" w:rsidRPr="00F12F1B" w:rsidRDefault="00F239AF" w:rsidP="00F239AF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F12F1B">
        <w:rPr>
          <w:rFonts w:ascii="Arial" w:eastAsia="Times New Roman" w:hAnsi="Arial" w:cs="Arial"/>
          <w:iCs/>
          <w:sz w:val="24"/>
          <w:szCs w:val="24"/>
        </w:rPr>
        <w:t xml:space="preserve">администрации </w:t>
      </w:r>
    </w:p>
    <w:p w:rsidR="00F239AF" w:rsidRPr="00F12F1B" w:rsidRDefault="00B370D0" w:rsidP="00F239AF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B370D0">
        <w:rPr>
          <w:rFonts w:ascii="Arial" w:eastAsia="Times New Roman" w:hAnsi="Arial" w:cs="Arial"/>
          <w:iCs/>
          <w:sz w:val="24"/>
          <w:szCs w:val="24"/>
        </w:rPr>
        <w:t>Лебяженского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239AF" w:rsidRPr="00F12F1B">
        <w:rPr>
          <w:rFonts w:ascii="Arial" w:eastAsia="Times New Roman" w:hAnsi="Arial" w:cs="Arial"/>
          <w:iCs/>
          <w:sz w:val="24"/>
          <w:szCs w:val="24"/>
        </w:rPr>
        <w:t xml:space="preserve"> сельсовета</w:t>
      </w:r>
    </w:p>
    <w:p w:rsidR="00F239AF" w:rsidRPr="00F12F1B" w:rsidRDefault="00F239AF" w:rsidP="00F239AF">
      <w:pPr>
        <w:spacing w:after="0" w:line="240" w:lineRule="auto"/>
        <w:ind w:right="283"/>
        <w:jc w:val="right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от 2</w:t>
      </w:r>
      <w:r w:rsidR="00B370D0">
        <w:rPr>
          <w:rFonts w:ascii="Arial" w:hAnsi="Arial" w:cs="Arial"/>
          <w:sz w:val="24"/>
          <w:szCs w:val="24"/>
        </w:rPr>
        <w:t>4</w:t>
      </w:r>
      <w:r w:rsidRPr="00F12F1B">
        <w:rPr>
          <w:rFonts w:ascii="Arial" w:hAnsi="Arial" w:cs="Arial"/>
          <w:sz w:val="24"/>
          <w:szCs w:val="24"/>
        </w:rPr>
        <w:t>.0</w:t>
      </w:r>
      <w:r w:rsidR="00B370D0">
        <w:rPr>
          <w:rFonts w:ascii="Arial" w:hAnsi="Arial" w:cs="Arial"/>
          <w:sz w:val="24"/>
          <w:szCs w:val="24"/>
        </w:rPr>
        <w:t>1</w:t>
      </w:r>
      <w:r w:rsidRPr="00F12F1B">
        <w:rPr>
          <w:rFonts w:ascii="Arial" w:hAnsi="Arial" w:cs="Arial"/>
          <w:sz w:val="24"/>
          <w:szCs w:val="24"/>
        </w:rPr>
        <w:t xml:space="preserve">.2022  № </w:t>
      </w:r>
      <w:r w:rsidR="00B370D0">
        <w:rPr>
          <w:rFonts w:ascii="Arial" w:hAnsi="Arial" w:cs="Arial"/>
          <w:sz w:val="24"/>
          <w:szCs w:val="24"/>
        </w:rPr>
        <w:t>2</w:t>
      </w:r>
      <w:r w:rsidRPr="00F12F1B">
        <w:rPr>
          <w:rFonts w:ascii="Arial" w:hAnsi="Arial" w:cs="Arial"/>
          <w:sz w:val="24"/>
          <w:szCs w:val="24"/>
        </w:rPr>
        <w:t>-п</w:t>
      </w: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Состав</w:t>
      </w:r>
    </w:p>
    <w:p w:rsidR="00F84726" w:rsidRPr="00F12F1B" w:rsidRDefault="00F84726" w:rsidP="0056399B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Комиссии по премированию муниципальных служащих администрации </w:t>
      </w:r>
      <w:r w:rsidR="00B370D0" w:rsidRPr="00B370D0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</w:t>
      </w:r>
      <w:r w:rsidR="00B370D0">
        <w:rPr>
          <w:rFonts w:ascii="Arial" w:hAnsi="Arial" w:cs="Arial"/>
          <w:sz w:val="24"/>
          <w:szCs w:val="24"/>
        </w:rPr>
        <w:t>.</w:t>
      </w:r>
    </w:p>
    <w:p w:rsidR="0056399B" w:rsidRPr="00F12F1B" w:rsidRDefault="0056399B" w:rsidP="0056399B">
      <w:pPr>
        <w:jc w:val="center"/>
        <w:rPr>
          <w:rFonts w:ascii="Arial" w:hAnsi="Arial" w:cs="Arial"/>
          <w:b/>
          <w:sz w:val="24"/>
          <w:szCs w:val="24"/>
        </w:rPr>
      </w:pPr>
    </w:p>
    <w:p w:rsidR="0056399B" w:rsidRPr="00F12F1B" w:rsidRDefault="0056399B" w:rsidP="0056399B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Председатель комиссии – Глава сельсовета </w:t>
      </w:r>
      <w:r w:rsidR="00B370D0">
        <w:rPr>
          <w:rFonts w:ascii="Arial" w:hAnsi="Arial" w:cs="Arial"/>
          <w:sz w:val="24"/>
          <w:szCs w:val="24"/>
        </w:rPr>
        <w:t>М.А.Назирова</w:t>
      </w:r>
    </w:p>
    <w:p w:rsidR="0056399B" w:rsidRPr="00F12F1B" w:rsidRDefault="0056399B" w:rsidP="0056399B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Заместитель председателя комиссии – гл.бухгалтер </w:t>
      </w:r>
      <w:r w:rsidR="00B370D0">
        <w:rPr>
          <w:rFonts w:ascii="Arial" w:hAnsi="Arial" w:cs="Arial"/>
          <w:sz w:val="24"/>
          <w:szCs w:val="24"/>
        </w:rPr>
        <w:t xml:space="preserve">П.П.Вшивков </w:t>
      </w:r>
    </w:p>
    <w:p w:rsidR="0056399B" w:rsidRPr="00F12F1B" w:rsidRDefault="0056399B" w:rsidP="0056399B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Секретарь комиссии: - зам.Главы </w:t>
      </w:r>
      <w:r w:rsidR="00B370D0">
        <w:rPr>
          <w:rFonts w:ascii="Arial" w:hAnsi="Arial" w:cs="Arial"/>
          <w:sz w:val="24"/>
          <w:szCs w:val="24"/>
        </w:rPr>
        <w:t>Ю.Н.Метелева</w:t>
      </w:r>
    </w:p>
    <w:p w:rsidR="0056399B" w:rsidRPr="00F12F1B" w:rsidRDefault="0056399B" w:rsidP="0056399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6399B" w:rsidRPr="00F12F1B" w:rsidRDefault="0056399B" w:rsidP="0056399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Члены комиссии: </w:t>
      </w:r>
    </w:p>
    <w:p w:rsidR="0056399B" w:rsidRPr="00F12F1B" w:rsidRDefault="0056399B" w:rsidP="0056399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1.Бухгалтер  – </w:t>
      </w:r>
      <w:r w:rsidR="00B370D0">
        <w:rPr>
          <w:rFonts w:ascii="Arial" w:hAnsi="Arial" w:cs="Arial"/>
          <w:sz w:val="24"/>
          <w:szCs w:val="24"/>
        </w:rPr>
        <w:t xml:space="preserve">А.Л.Суворова </w:t>
      </w:r>
    </w:p>
    <w:p w:rsidR="0056399B" w:rsidRPr="00F12F1B" w:rsidRDefault="0056399B" w:rsidP="0056399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2.Специалист 1-категории – </w:t>
      </w:r>
      <w:r w:rsidR="00B370D0">
        <w:rPr>
          <w:rFonts w:ascii="Arial" w:hAnsi="Arial" w:cs="Arial"/>
          <w:sz w:val="24"/>
          <w:szCs w:val="24"/>
        </w:rPr>
        <w:t>А.И.Ошарова</w:t>
      </w:r>
    </w:p>
    <w:p w:rsidR="0056399B" w:rsidRPr="00F12F1B" w:rsidRDefault="0056399B" w:rsidP="005639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B370D0" w:rsidRPr="00F12F1B" w:rsidRDefault="00B370D0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56399B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8B6201" w:rsidRPr="00F12F1B" w:rsidRDefault="008B6201" w:rsidP="00F84726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B370D0" w:rsidRPr="00B370D0" w:rsidRDefault="00F239AF" w:rsidP="00B370D0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F12F1B">
        <w:rPr>
          <w:rFonts w:ascii="Arial" w:eastAsia="Times New Roman" w:hAnsi="Arial" w:cs="Arial"/>
          <w:iCs/>
          <w:sz w:val="24"/>
          <w:szCs w:val="24"/>
        </w:rPr>
        <w:t xml:space="preserve">Приложение № 3 к </w:t>
      </w:r>
      <w:r w:rsidR="00B370D0" w:rsidRPr="00B370D0">
        <w:rPr>
          <w:rFonts w:ascii="Arial" w:eastAsia="Times New Roman" w:hAnsi="Arial" w:cs="Arial"/>
          <w:iCs/>
          <w:sz w:val="24"/>
          <w:szCs w:val="24"/>
        </w:rPr>
        <w:t>Постановлению</w:t>
      </w:r>
    </w:p>
    <w:p w:rsidR="00B370D0" w:rsidRPr="00B370D0" w:rsidRDefault="00B370D0" w:rsidP="00B370D0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B370D0">
        <w:rPr>
          <w:rFonts w:ascii="Arial" w:eastAsia="Times New Roman" w:hAnsi="Arial" w:cs="Arial"/>
          <w:iCs/>
          <w:sz w:val="24"/>
          <w:szCs w:val="24"/>
        </w:rPr>
        <w:t xml:space="preserve">администрации </w:t>
      </w:r>
    </w:p>
    <w:p w:rsidR="00B370D0" w:rsidRPr="00B370D0" w:rsidRDefault="00B370D0" w:rsidP="00B370D0">
      <w:pPr>
        <w:spacing w:after="0" w:line="240" w:lineRule="auto"/>
        <w:ind w:right="283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B370D0">
        <w:rPr>
          <w:rFonts w:ascii="Arial" w:eastAsia="Times New Roman" w:hAnsi="Arial" w:cs="Arial"/>
          <w:iCs/>
          <w:sz w:val="24"/>
          <w:szCs w:val="24"/>
        </w:rPr>
        <w:t>Лебяженского  сельсовета</w:t>
      </w:r>
    </w:p>
    <w:p w:rsidR="00F84726" w:rsidRPr="00F12F1B" w:rsidRDefault="00B370D0" w:rsidP="00B370D0">
      <w:pPr>
        <w:spacing w:after="0" w:line="240" w:lineRule="auto"/>
        <w:ind w:right="283"/>
        <w:jc w:val="right"/>
        <w:rPr>
          <w:rFonts w:ascii="Arial" w:hAnsi="Arial" w:cs="Arial"/>
          <w:sz w:val="24"/>
          <w:szCs w:val="24"/>
        </w:rPr>
      </w:pPr>
      <w:r w:rsidRPr="00B370D0">
        <w:rPr>
          <w:rFonts w:ascii="Arial" w:eastAsia="Times New Roman" w:hAnsi="Arial" w:cs="Arial"/>
          <w:iCs/>
          <w:sz w:val="24"/>
          <w:szCs w:val="24"/>
        </w:rPr>
        <w:t>от 24.01.2022  № 2-п</w:t>
      </w: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F12F1B">
        <w:rPr>
          <w:rFonts w:ascii="Arial" w:hAnsi="Arial" w:cs="Arial"/>
          <w:b/>
          <w:sz w:val="24"/>
          <w:szCs w:val="24"/>
        </w:rPr>
        <w:t>Порядок, основания и условия начисления и выплаты премий</w:t>
      </w:r>
    </w:p>
    <w:p w:rsidR="00F84726" w:rsidRPr="00F12F1B" w:rsidRDefault="00F84726" w:rsidP="00F84726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F84726" w:rsidRPr="00F12F1B" w:rsidRDefault="00F84726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Работникам предусматриваются следующие виды премирования:</w:t>
      </w:r>
    </w:p>
    <w:p w:rsidR="00F84726" w:rsidRPr="00F12F1B" w:rsidRDefault="00F84726" w:rsidP="00941521">
      <w:pPr>
        <w:pStyle w:val="a3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– премиальная выплата по итогам работы за месяц;</w:t>
      </w:r>
    </w:p>
    <w:p w:rsidR="00F84726" w:rsidRPr="00F12F1B" w:rsidRDefault="00F84726" w:rsidP="00941521">
      <w:pPr>
        <w:pStyle w:val="a3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–премиальная выплата по итогам календарного года.</w:t>
      </w:r>
    </w:p>
    <w:p w:rsidR="00F84726" w:rsidRPr="00F12F1B" w:rsidRDefault="00402A87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Выплата премии по итогам работы за месяц производится ежемесячно в пределах средств, предусматриваемых на эти цели фондом оплаты труда. Премиальная</w:t>
      </w:r>
      <w:r w:rsidR="00FA590C" w:rsidRPr="00F12F1B">
        <w:rPr>
          <w:rFonts w:ascii="Arial" w:hAnsi="Arial" w:cs="Arial"/>
          <w:sz w:val="24"/>
          <w:szCs w:val="24"/>
        </w:rPr>
        <w:t xml:space="preserve"> выплата по итогам календарного года, производится только при наличии экономии средств по фонду оплаты труда.</w:t>
      </w:r>
    </w:p>
    <w:p w:rsidR="00FA590C" w:rsidRPr="00F12F1B" w:rsidRDefault="00FA590C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Ежемесячная премия:</w:t>
      </w:r>
    </w:p>
    <w:p w:rsidR="00FA590C" w:rsidRPr="00F12F1B" w:rsidRDefault="00FA590C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Ежемесячная премия начисляется работнику в процентном соотношении от денежного содержания муниципального служащего, но не более </w:t>
      </w:r>
      <w:r w:rsidR="00941521" w:rsidRPr="00F12F1B">
        <w:rPr>
          <w:rFonts w:ascii="Arial" w:hAnsi="Arial" w:cs="Arial"/>
          <w:sz w:val="24"/>
          <w:szCs w:val="24"/>
        </w:rPr>
        <w:t xml:space="preserve">10 </w:t>
      </w:r>
      <w:r w:rsidRPr="00F12F1B">
        <w:rPr>
          <w:rFonts w:ascii="Arial" w:hAnsi="Arial" w:cs="Arial"/>
          <w:sz w:val="24"/>
          <w:szCs w:val="24"/>
        </w:rPr>
        <w:t>%, начисленного в расчетном периоде с учетом фактически отработанного времени.</w:t>
      </w:r>
    </w:p>
    <w:p w:rsidR="00FA590C" w:rsidRPr="00F12F1B" w:rsidRDefault="00FA590C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Основанием для принятия решения о выплате  работнику ежемесячной премии является представление о его премировании (ходатайство), содержащее следующие сведения: фамилия, имя, отчество, должность премируемого; предлагаемый размер премии в процентах от денежного содержания муниципального служащего; указание причин, послуживших основанием в случае снижения размера премии.</w:t>
      </w:r>
    </w:p>
    <w:p w:rsidR="00FA590C" w:rsidRPr="00F12F1B" w:rsidRDefault="00FA590C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Премирование муниципальных служащих, занимавших высшие и главные должности муниципальной службы категории «руководители», главные </w:t>
      </w:r>
      <w:r w:rsidR="00D66638" w:rsidRPr="00F12F1B">
        <w:rPr>
          <w:rFonts w:ascii="Arial" w:hAnsi="Arial" w:cs="Arial"/>
          <w:sz w:val="24"/>
          <w:szCs w:val="24"/>
        </w:rPr>
        <w:t>должности муниципальной должности, категории «специалисты», производится на основании распоряжения главы района.</w:t>
      </w:r>
    </w:p>
    <w:p w:rsidR="00D66638" w:rsidRPr="00F12F1B" w:rsidRDefault="00D66638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Годовая премия.</w:t>
      </w:r>
    </w:p>
    <w:p w:rsidR="00D66638" w:rsidRPr="00F12F1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Годовая премия выплачивается за добросовестное выполнение трудовых обязанностей по итогам календарного года.</w:t>
      </w:r>
    </w:p>
    <w:p w:rsidR="00D66638" w:rsidRPr="00F12F1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Право на получение годовой премии имеют все работники, занимающие в соответствии со штатным расписанием должности на момент издания распоряжения о премировании.</w:t>
      </w:r>
    </w:p>
    <w:p w:rsidR="00D66638" w:rsidRPr="00F12F1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Размеры годовой премии определяются главой администрации </w:t>
      </w:r>
      <w:r w:rsidR="009F3E83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сельсовета, исходя из остатков средств, доведенных на оплату труда для выплаты премии, и максимальным размером не ограничивается.</w:t>
      </w:r>
    </w:p>
    <w:p w:rsidR="00D66638" w:rsidRPr="00F12F1B" w:rsidRDefault="00D66638" w:rsidP="009F3E83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 xml:space="preserve">Глава администрации </w:t>
      </w:r>
      <w:r w:rsidR="009F3E83" w:rsidRPr="009F3E83">
        <w:rPr>
          <w:rFonts w:ascii="Arial" w:hAnsi="Arial" w:cs="Arial"/>
          <w:sz w:val="24"/>
          <w:szCs w:val="24"/>
        </w:rPr>
        <w:t>Лебяженского</w:t>
      </w:r>
      <w:r w:rsidRPr="00F12F1B">
        <w:rPr>
          <w:rFonts w:ascii="Arial" w:hAnsi="Arial" w:cs="Arial"/>
          <w:sz w:val="24"/>
          <w:szCs w:val="24"/>
        </w:rPr>
        <w:t xml:space="preserve"> сельсовета имеет право снижать размер годовой премии, лишать работников годовой премии за установленные случаи неисполнения (недобросовестного исполнения) трудовых обязанностей, нарушения трудовой дисциплины</w:t>
      </w:r>
      <w:r w:rsidR="008B6201" w:rsidRPr="00F12F1B">
        <w:rPr>
          <w:rFonts w:ascii="Arial" w:hAnsi="Arial" w:cs="Arial"/>
          <w:sz w:val="24"/>
          <w:szCs w:val="24"/>
        </w:rPr>
        <w:t>, а также в случаях, предусмотренных локальными нормативными актами.</w:t>
      </w:r>
    </w:p>
    <w:p w:rsidR="008B6201" w:rsidRPr="00F12F1B" w:rsidRDefault="008B6201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12F1B">
        <w:rPr>
          <w:rFonts w:ascii="Arial" w:hAnsi="Arial" w:cs="Arial"/>
          <w:sz w:val="24"/>
          <w:szCs w:val="24"/>
        </w:rPr>
        <w:t>При прохождении испытательного срока выплата премии не производится.</w:t>
      </w:r>
      <w:r w:rsidR="002F74C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41521" w:rsidRPr="00F12F1B" w:rsidRDefault="00941521" w:rsidP="009F3E83">
      <w:pPr>
        <w:pStyle w:val="a3"/>
        <w:spacing w:after="0" w:line="240" w:lineRule="auto"/>
        <w:ind w:left="1080" w:right="283"/>
        <w:jc w:val="both"/>
        <w:rPr>
          <w:rFonts w:ascii="Arial" w:hAnsi="Arial" w:cs="Arial"/>
          <w:sz w:val="24"/>
          <w:szCs w:val="24"/>
        </w:rPr>
      </w:pPr>
    </w:p>
    <w:sectPr w:rsidR="00941521" w:rsidRPr="00F12F1B" w:rsidSect="0056399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3C7597"/>
    <w:multiLevelType w:val="hybridMultilevel"/>
    <w:tmpl w:val="4AC4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21E9"/>
    <w:multiLevelType w:val="multilevel"/>
    <w:tmpl w:val="BBE2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7C6"/>
    <w:rsid w:val="00006C7C"/>
    <w:rsid w:val="000110D4"/>
    <w:rsid w:val="000165DE"/>
    <w:rsid w:val="0001762F"/>
    <w:rsid w:val="0006725F"/>
    <w:rsid w:val="000B0574"/>
    <w:rsid w:val="000C5FDF"/>
    <w:rsid w:val="000D59A8"/>
    <w:rsid w:val="000E29CC"/>
    <w:rsid w:val="00133707"/>
    <w:rsid w:val="00134CD5"/>
    <w:rsid w:val="001437C4"/>
    <w:rsid w:val="00147FC5"/>
    <w:rsid w:val="0016052D"/>
    <w:rsid w:val="0016562E"/>
    <w:rsid w:val="001822A8"/>
    <w:rsid w:val="0018652C"/>
    <w:rsid w:val="001C0D09"/>
    <w:rsid w:val="001F1101"/>
    <w:rsid w:val="001F17C0"/>
    <w:rsid w:val="002043A1"/>
    <w:rsid w:val="00205B8B"/>
    <w:rsid w:val="00216687"/>
    <w:rsid w:val="002174F5"/>
    <w:rsid w:val="00220880"/>
    <w:rsid w:val="00234765"/>
    <w:rsid w:val="002528D0"/>
    <w:rsid w:val="00263B3E"/>
    <w:rsid w:val="0026546D"/>
    <w:rsid w:val="00286500"/>
    <w:rsid w:val="002B403D"/>
    <w:rsid w:val="002D3559"/>
    <w:rsid w:val="002F74CA"/>
    <w:rsid w:val="0030265A"/>
    <w:rsid w:val="00303889"/>
    <w:rsid w:val="00311C8C"/>
    <w:rsid w:val="003159F9"/>
    <w:rsid w:val="003443C5"/>
    <w:rsid w:val="00356156"/>
    <w:rsid w:val="00363CAC"/>
    <w:rsid w:val="003A027F"/>
    <w:rsid w:val="003B56F6"/>
    <w:rsid w:val="00402A87"/>
    <w:rsid w:val="00413EB5"/>
    <w:rsid w:val="00414190"/>
    <w:rsid w:val="00421E77"/>
    <w:rsid w:val="00463245"/>
    <w:rsid w:val="004E0A24"/>
    <w:rsid w:val="004E0A68"/>
    <w:rsid w:val="005044F7"/>
    <w:rsid w:val="00526190"/>
    <w:rsid w:val="00536EFD"/>
    <w:rsid w:val="00542412"/>
    <w:rsid w:val="00553D7C"/>
    <w:rsid w:val="00563433"/>
    <w:rsid w:val="0056399B"/>
    <w:rsid w:val="00565FB7"/>
    <w:rsid w:val="00571EE9"/>
    <w:rsid w:val="005B0F11"/>
    <w:rsid w:val="005B1554"/>
    <w:rsid w:val="005B79B0"/>
    <w:rsid w:val="005F2085"/>
    <w:rsid w:val="005F3BCB"/>
    <w:rsid w:val="00615C6C"/>
    <w:rsid w:val="00644BD5"/>
    <w:rsid w:val="00671067"/>
    <w:rsid w:val="006B3446"/>
    <w:rsid w:val="006B45E0"/>
    <w:rsid w:val="006B56E7"/>
    <w:rsid w:val="006E49ED"/>
    <w:rsid w:val="0070317B"/>
    <w:rsid w:val="007313F1"/>
    <w:rsid w:val="007318AF"/>
    <w:rsid w:val="00796536"/>
    <w:rsid w:val="00797C51"/>
    <w:rsid w:val="007A7EDD"/>
    <w:rsid w:val="007C0191"/>
    <w:rsid w:val="007C3471"/>
    <w:rsid w:val="007C3DE5"/>
    <w:rsid w:val="007D0977"/>
    <w:rsid w:val="007E1807"/>
    <w:rsid w:val="007F0691"/>
    <w:rsid w:val="00810B43"/>
    <w:rsid w:val="00825404"/>
    <w:rsid w:val="0082771C"/>
    <w:rsid w:val="00840E95"/>
    <w:rsid w:val="00852AFC"/>
    <w:rsid w:val="00865518"/>
    <w:rsid w:val="008801D7"/>
    <w:rsid w:val="00887CE8"/>
    <w:rsid w:val="008A0847"/>
    <w:rsid w:val="008B6201"/>
    <w:rsid w:val="008C710B"/>
    <w:rsid w:val="008E0C34"/>
    <w:rsid w:val="008F2237"/>
    <w:rsid w:val="00941521"/>
    <w:rsid w:val="00973203"/>
    <w:rsid w:val="009B0A6B"/>
    <w:rsid w:val="009D0E02"/>
    <w:rsid w:val="009F3E83"/>
    <w:rsid w:val="00A11519"/>
    <w:rsid w:val="00A20D5B"/>
    <w:rsid w:val="00A453B9"/>
    <w:rsid w:val="00AB2689"/>
    <w:rsid w:val="00AB26FD"/>
    <w:rsid w:val="00AC2495"/>
    <w:rsid w:val="00AF2747"/>
    <w:rsid w:val="00B22887"/>
    <w:rsid w:val="00B357C6"/>
    <w:rsid w:val="00B367BC"/>
    <w:rsid w:val="00B370D0"/>
    <w:rsid w:val="00B40883"/>
    <w:rsid w:val="00B67C24"/>
    <w:rsid w:val="00BA386F"/>
    <w:rsid w:val="00BF3B9E"/>
    <w:rsid w:val="00C271E2"/>
    <w:rsid w:val="00C523F0"/>
    <w:rsid w:val="00C5491C"/>
    <w:rsid w:val="00C5686E"/>
    <w:rsid w:val="00C57E8E"/>
    <w:rsid w:val="00C81BAD"/>
    <w:rsid w:val="00CE510B"/>
    <w:rsid w:val="00D106FF"/>
    <w:rsid w:val="00D11F21"/>
    <w:rsid w:val="00D33490"/>
    <w:rsid w:val="00D35948"/>
    <w:rsid w:val="00D45416"/>
    <w:rsid w:val="00D553D3"/>
    <w:rsid w:val="00D66638"/>
    <w:rsid w:val="00D90A6D"/>
    <w:rsid w:val="00DA5DCC"/>
    <w:rsid w:val="00DC4C20"/>
    <w:rsid w:val="00E10D25"/>
    <w:rsid w:val="00E2112E"/>
    <w:rsid w:val="00E2704D"/>
    <w:rsid w:val="00E55BDE"/>
    <w:rsid w:val="00E96DA0"/>
    <w:rsid w:val="00EC0AF3"/>
    <w:rsid w:val="00EF0E8B"/>
    <w:rsid w:val="00EF14E7"/>
    <w:rsid w:val="00F12F1B"/>
    <w:rsid w:val="00F21735"/>
    <w:rsid w:val="00F239AF"/>
    <w:rsid w:val="00F27EF5"/>
    <w:rsid w:val="00F348BA"/>
    <w:rsid w:val="00F43AAC"/>
    <w:rsid w:val="00F7654B"/>
    <w:rsid w:val="00F84726"/>
    <w:rsid w:val="00F93C15"/>
    <w:rsid w:val="00FA590C"/>
    <w:rsid w:val="00FC4C97"/>
    <w:rsid w:val="00FD2137"/>
    <w:rsid w:val="00FD264A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E9"/>
    <w:pPr>
      <w:ind w:left="720"/>
      <w:contextualSpacing/>
    </w:pPr>
  </w:style>
  <w:style w:type="table" w:styleId="a4">
    <w:name w:val="Table Grid"/>
    <w:basedOn w:val="a1"/>
    <w:uiPriority w:val="59"/>
    <w:rsid w:val="00344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1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yazhe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21C0-C7DD-4AB5-95DC-47F15C02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26</cp:revision>
  <cp:lastPrinted>2022-04-19T02:38:00Z</cp:lastPrinted>
  <dcterms:created xsi:type="dcterms:W3CDTF">2014-09-25T07:03:00Z</dcterms:created>
  <dcterms:modified xsi:type="dcterms:W3CDTF">2022-04-19T03:18:00Z</dcterms:modified>
</cp:coreProperties>
</file>