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ED" w:rsidRPr="00E27CED" w:rsidRDefault="00E27CED" w:rsidP="00E27CE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CC08D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E2B8C7" wp14:editId="34D78003">
            <wp:extent cx="6477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27CED" w:rsidRPr="00E27CED" w:rsidRDefault="00E27CED" w:rsidP="00E27CED">
      <w:pPr>
        <w:spacing w:after="160" w:line="259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РОССИЙСКАЯ  ФЕДЕРАЦИЯ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КРАСНОЯРСКИЙ КРАЙ КРАСНОТУРАНСКИЙ РАЙОН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ЛЕБЯЖЕНСКИЙ СЕЛЬСКИЙ СОВЕТ ДЕПУТАТОВ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E27CED" w:rsidRPr="00E27CED" w:rsidRDefault="00E27CED" w:rsidP="00E27CE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>__.__.202</w:t>
      </w:r>
      <w:r w:rsidR="00DC26F3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с.Лебяжье                                     № __</w:t>
      </w:r>
      <w:proofErr w:type="gramStart"/>
      <w:r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>_-</w:t>
      </w:r>
      <w:proofErr w:type="gramEnd"/>
      <w:r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756CF3" w:rsidRPr="00CC08DA" w:rsidRDefault="00756CF3" w:rsidP="00756CF3">
      <w:pPr>
        <w:keepNext/>
        <w:keepLines/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bookmarkStart w:id="0" w:name="_GoBack"/>
      <w:r w:rsidRPr="00CC08DA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Устав Лебяженского</w:t>
      </w:r>
    </w:p>
    <w:p w:rsidR="00756CF3" w:rsidRPr="00CC08DA" w:rsidRDefault="00756CF3" w:rsidP="00756CF3">
      <w:pPr>
        <w:keepNext/>
        <w:keepLines/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sz w:val="24"/>
          <w:szCs w:val="24"/>
          <w:lang w:eastAsia="ru-RU"/>
        </w:rPr>
        <w:t>сельсовета Краснотуранского района</w:t>
      </w:r>
    </w:p>
    <w:bookmarkEnd w:id="0"/>
    <w:p w:rsidR="00756CF3" w:rsidRPr="00CC08DA" w:rsidRDefault="00756CF3" w:rsidP="00756CF3">
      <w:pPr>
        <w:keepNext/>
        <w:keepLines/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7CED" w:rsidRPr="00E27CED" w:rsidRDefault="00E27CED" w:rsidP="00E27C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Лебяженского сельсовета Краснотуранского района Красноярского края в соответствие с требованиями федерального и краевого законодательства, руководствуясь Уставом Лебяженского сельсовета Краснотуранского района Красноярского края, Лебяженский сельский Совет депутатов </w:t>
      </w:r>
    </w:p>
    <w:p w:rsidR="00E27CED" w:rsidRPr="00E27CED" w:rsidRDefault="00E27CED" w:rsidP="00E27CE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Устав </w:t>
      </w:r>
      <w:r w:rsidRPr="00CC08DA">
        <w:rPr>
          <w:rFonts w:ascii="Arial" w:eastAsia="Times New Roman" w:hAnsi="Arial" w:cs="Arial"/>
          <w:bCs/>
          <w:sz w:val="24"/>
          <w:szCs w:val="24"/>
          <w:lang w:eastAsia="ru-RU"/>
        </w:rPr>
        <w:t>Лебяженского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Краснотуранского района Красноярского края следующие изменения: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1.1. пункт 1 статьи 1 дополнить словами 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>«(</w:t>
      </w:r>
      <w:r w:rsidR="00E27CED"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gramStart"/>
      <w:r w:rsidRPr="00CC08DA">
        <w:rPr>
          <w:rFonts w:ascii="Arial" w:eastAsia="Times New Roman" w:hAnsi="Arial" w:cs="Arial"/>
          <w:sz w:val="24"/>
          <w:szCs w:val="24"/>
          <w:lang w:eastAsia="zh-CN"/>
        </w:rPr>
        <w:t>сходе</w:t>
      </w:r>
      <w:proofErr w:type="gramEnd"/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граждан)»;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1.2. в пункте 4 статьи 7 слова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«о передаче полномочий» 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заменить словами 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>«о передаче»;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1.3. в пункте 4 статьи 7.1 после слов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Федерального закона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дополнить словами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«от 06.10.2003 года № 131-ФЗ «Об общих принципах организации местного самоуправления в Российской Федерации»»;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C08DA">
        <w:rPr>
          <w:rFonts w:ascii="Arial" w:eastAsia="Calibri" w:hAnsi="Arial" w:cs="Arial"/>
          <w:b/>
          <w:sz w:val="24"/>
          <w:szCs w:val="24"/>
          <w:lang w:eastAsia="zh-CN"/>
        </w:rPr>
        <w:t>1.4. пункт 3 статьи 14 дополнить абзацем следующего содержания: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«В случае если отставка Главы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не принята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сельским 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Советом депутатов, Глава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вправе отозвать заявление об отставке в десятидневный срок со дня рассмотрения вопроса об отставке Советом. В случае если заявление об отставке не будет отозвано Главой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, полномочия Главы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прекращаются по истечении 14 дней со дня рассмотрения вопроса об отставке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сельским 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>Советом депутатов</w:t>
      </w:r>
      <w:proofErr w:type="gramStart"/>
      <w:r w:rsidRPr="00CC08DA">
        <w:rPr>
          <w:rFonts w:ascii="Arial" w:eastAsia="Calibri" w:hAnsi="Arial" w:cs="Arial"/>
          <w:sz w:val="24"/>
          <w:szCs w:val="24"/>
          <w:lang w:eastAsia="zh-CN"/>
        </w:rPr>
        <w:t>.»;</w:t>
      </w:r>
      <w:proofErr w:type="gramEnd"/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1.5. в пункте 8 статьи 25 слова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субъектов Российской Федерации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заменить словами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«Красноярского края»,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слова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субъекта Российской Федерации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заменить словами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«Красноярского края»;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. статью 33.1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Избирательная комиссия муниципального образования Лебяженский сельсовет Краснотуранского района</w:t>
      </w: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исключить;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1.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7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. в пункте 4 статьи 38 слово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«активным» 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исключить;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CC08DA" w:rsidRPr="00CC08DA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CC08DA">
        <w:rPr>
          <w:rFonts w:ascii="Arial" w:eastAsia="Times New Roman" w:hAnsi="Arial" w:cs="Arial"/>
          <w:b/>
          <w:bCs/>
          <w:sz w:val="24"/>
          <w:szCs w:val="24"/>
        </w:rPr>
        <w:t>. в статье 59 после слов</w:t>
      </w:r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sz w:val="24"/>
          <w:szCs w:val="24"/>
        </w:rPr>
        <w:t>«Совета депутатов</w:t>
      </w:r>
      <w:proofErr w:type="gramStart"/>
      <w:r w:rsidRPr="00CC08DA">
        <w:rPr>
          <w:rFonts w:ascii="Arial" w:eastAsia="Times New Roman" w:hAnsi="Arial" w:cs="Arial"/>
          <w:sz w:val="24"/>
          <w:szCs w:val="24"/>
        </w:rPr>
        <w:t>,»</w:t>
      </w:r>
      <w:proofErr w:type="gramEnd"/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b/>
          <w:bCs/>
          <w:sz w:val="24"/>
          <w:szCs w:val="24"/>
        </w:rPr>
        <w:t>дополнить словами</w:t>
      </w:r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sz w:val="24"/>
          <w:szCs w:val="24"/>
        </w:rPr>
        <w:t>«органы территориального общественного самоуправления, прокурор Краснотуранского района,».</w:t>
      </w:r>
    </w:p>
    <w:p w:rsidR="00CC08DA" w:rsidRPr="00CC08DA" w:rsidRDefault="00CC08DA" w:rsidP="00CC08DA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Pr="00CC08D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Главу сельсовета.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о внесении изменений в Устав Лебяженского сельсовета Краснотуранского района Красноярского края вступает в силу в день, следующий за днем официального опубликования (обнародования) в газете «Ведомости органов местного самоуправления села Лебяжье». 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Глава Лебяженского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Лебяженского  Совета депутатов                                  </w:t>
      </w:r>
      <w:proofErr w:type="spellStart"/>
      <w:r w:rsidRPr="00CC08DA">
        <w:rPr>
          <w:rFonts w:ascii="Arial" w:eastAsia="Times New Roman" w:hAnsi="Arial" w:cs="Arial"/>
          <w:sz w:val="24"/>
          <w:szCs w:val="24"/>
          <w:lang w:eastAsia="ru-RU"/>
        </w:rPr>
        <w:t>Е.А.Дроздова</w:t>
      </w:r>
      <w:proofErr w:type="spellEnd"/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                                                            М.А.Назирова    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B5D" w:rsidRPr="00CC08DA" w:rsidRDefault="001B4408" w:rsidP="00CC08DA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3B5D" w:rsidRPr="00CC08DA" w:rsidSect="00CC08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08" w:rsidRDefault="001B4408" w:rsidP="00756CF3">
      <w:pPr>
        <w:spacing w:after="0" w:line="240" w:lineRule="auto"/>
      </w:pPr>
      <w:r>
        <w:separator/>
      </w:r>
    </w:p>
  </w:endnote>
  <w:endnote w:type="continuationSeparator" w:id="0">
    <w:p w:rsidR="001B4408" w:rsidRDefault="001B4408" w:rsidP="007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08" w:rsidRDefault="001B4408" w:rsidP="00756CF3">
      <w:pPr>
        <w:spacing w:after="0" w:line="240" w:lineRule="auto"/>
      </w:pPr>
      <w:r>
        <w:separator/>
      </w:r>
    </w:p>
  </w:footnote>
  <w:footnote w:type="continuationSeparator" w:id="0">
    <w:p w:rsidR="001B4408" w:rsidRDefault="001B4408" w:rsidP="0075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A"/>
    <w:rsid w:val="00063CBA"/>
    <w:rsid w:val="00096331"/>
    <w:rsid w:val="001B4408"/>
    <w:rsid w:val="003E5321"/>
    <w:rsid w:val="00756CF3"/>
    <w:rsid w:val="00CC08DA"/>
    <w:rsid w:val="00CC23E0"/>
    <w:rsid w:val="00D55CC8"/>
    <w:rsid w:val="00DC26F3"/>
    <w:rsid w:val="00E27CED"/>
    <w:rsid w:val="00E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C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CF3"/>
  </w:style>
  <w:style w:type="character" w:customStyle="1" w:styleId="a5">
    <w:name w:val="Символ сноски"/>
    <w:rsid w:val="00756CF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C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CF3"/>
  </w:style>
  <w:style w:type="character" w:customStyle="1" w:styleId="a5">
    <w:name w:val="Символ сноски"/>
    <w:rsid w:val="00756CF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dcterms:created xsi:type="dcterms:W3CDTF">2023-04-24T08:13:00Z</dcterms:created>
  <dcterms:modified xsi:type="dcterms:W3CDTF">2023-04-24T08:38:00Z</dcterms:modified>
</cp:coreProperties>
</file>